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3" w:rsidRDefault="00161EAE" w:rsidP="001D6857">
      <w:pPr>
        <w:pStyle w:val="consplustitle"/>
        <w:jc w:val="center"/>
      </w:pPr>
      <w:r>
        <w:t>Подп</w:t>
      </w:r>
      <w:r w:rsidR="00DC2273">
        <w:t xml:space="preserve">рограмма </w:t>
      </w:r>
    </w:p>
    <w:p w:rsidR="006C40C6" w:rsidRDefault="00161EAE" w:rsidP="00161EAE">
      <w:pPr>
        <w:pStyle w:val="consplustitle"/>
        <w:jc w:val="center"/>
      </w:pPr>
      <w:r>
        <w:t>надзор</w:t>
      </w:r>
      <w:r w:rsidR="006C40C6">
        <w:t>а</w:t>
      </w:r>
      <w:r>
        <w:t xml:space="preserve"> за металлургическими и коксохимическими производствами </w:t>
      </w:r>
    </w:p>
    <w:p w:rsidR="006C40C6" w:rsidRDefault="00DC2273" w:rsidP="00161EAE">
      <w:pPr>
        <w:pStyle w:val="consplustitle"/>
        <w:jc w:val="center"/>
      </w:pPr>
      <w:r>
        <w:t xml:space="preserve">Сибирского управления Федеральной службы по </w:t>
      </w:r>
      <w:proofErr w:type="gramStart"/>
      <w:r>
        <w:t>экологическому</w:t>
      </w:r>
      <w:proofErr w:type="gramEnd"/>
      <w:r>
        <w:t xml:space="preserve">, </w:t>
      </w:r>
    </w:p>
    <w:p w:rsidR="006C40C6" w:rsidRDefault="00DC2273" w:rsidP="00161EAE">
      <w:pPr>
        <w:pStyle w:val="consplustitle"/>
        <w:jc w:val="center"/>
      </w:pPr>
      <w:r>
        <w:t xml:space="preserve">технологическому и атомному надзору профилактики нарушений </w:t>
      </w:r>
    </w:p>
    <w:p w:rsidR="00DC2273" w:rsidRDefault="00DC2273" w:rsidP="00161EAE">
      <w:pPr>
        <w:pStyle w:val="consplustitle"/>
        <w:jc w:val="center"/>
      </w:pPr>
      <w:r>
        <w:t>обязательных требований на 20</w:t>
      </w:r>
      <w:r w:rsidR="00A905D2">
        <w:t>20</w:t>
      </w:r>
      <w:r>
        <w:t xml:space="preserve"> год</w:t>
      </w:r>
    </w:p>
    <w:p w:rsidR="00DC2273" w:rsidRDefault="00DC227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8632AF" w:rsidRDefault="00DC2273" w:rsidP="001D6857">
      <w:pPr>
        <w:spacing w:line="360" w:lineRule="auto"/>
        <w:ind w:firstLine="709"/>
        <w:jc w:val="both"/>
      </w:pPr>
      <w:r w:rsidRPr="008632AF">
        <w:t xml:space="preserve">1. </w:t>
      </w:r>
      <w:proofErr w:type="gramStart"/>
      <w:r w:rsidRPr="008632AF">
        <w:t>П</w:t>
      </w:r>
      <w:r w:rsidR="00CC3C54" w:rsidRPr="008632AF">
        <w:t>одп</w:t>
      </w:r>
      <w:r w:rsidRPr="008632AF">
        <w:t xml:space="preserve">рограмма </w:t>
      </w:r>
      <w:r w:rsidR="00CC3C54" w:rsidRPr="008632AF">
        <w:t>отдела по надзору за металлургическими и коксохимич</w:t>
      </w:r>
      <w:r w:rsidR="00CC3C54" w:rsidRPr="008632AF">
        <w:t>е</w:t>
      </w:r>
      <w:r w:rsidR="00CC3C54" w:rsidRPr="008632AF">
        <w:t xml:space="preserve">скими производствами </w:t>
      </w:r>
      <w:r w:rsidRPr="008632AF">
        <w:t>Сибирского управления Федеральной службы по экол</w:t>
      </w:r>
      <w:r w:rsidRPr="008632AF">
        <w:t>о</w:t>
      </w:r>
      <w:r w:rsidRPr="008632AF">
        <w:t>гическому, технологическому и атомному надзору профилактики нарушений обязательных требований на 20</w:t>
      </w:r>
      <w:r w:rsidR="00F60CC4">
        <w:t>20</w:t>
      </w:r>
      <w:r w:rsidRPr="008632AF">
        <w:t xml:space="preserve"> – 202</w:t>
      </w:r>
      <w:r w:rsidR="00F60CC4">
        <w:t>2</w:t>
      </w:r>
      <w:r w:rsidRPr="008632AF">
        <w:t xml:space="preserve"> годы (далее - П</w:t>
      </w:r>
      <w:r w:rsidR="00717EF6">
        <w:t>одп</w:t>
      </w:r>
      <w:r w:rsidRPr="008632AF">
        <w:t>рограмма) разраб</w:t>
      </w:r>
      <w:r w:rsidRPr="008632AF">
        <w:t>о</w:t>
      </w:r>
      <w:r w:rsidRPr="008632AF">
        <w:t xml:space="preserve">тана в соответствии с Методическими </w:t>
      </w:r>
      <w:hyperlink r:id="rId9" w:history="1">
        <w:r w:rsidRPr="008632AF">
          <w:rPr>
            <w:rStyle w:val="a3"/>
            <w:color w:val="auto"/>
            <w:u w:val="none"/>
          </w:rPr>
          <w:t>рекомендациями</w:t>
        </w:r>
      </w:hyperlink>
      <w:r w:rsidRPr="008632AF">
        <w:t xml:space="preserve"> по подготовке и пров</w:t>
      </w:r>
      <w:r w:rsidRPr="008632AF">
        <w:t>е</w:t>
      </w:r>
      <w:r w:rsidRPr="008632AF">
        <w:t>дению профилактических мероприятий, направленных на предупреждение нарушений обязательных требований, одобренными подкомиссией по соверше</w:t>
      </w:r>
      <w:r w:rsidRPr="008632AF">
        <w:t>н</w:t>
      </w:r>
      <w:r w:rsidRPr="008632AF">
        <w:t>ствованию контрольных (надзорных) и разрешительных функций федеральных органов исполнительной власти</w:t>
      </w:r>
      <w:proofErr w:type="gramEnd"/>
      <w:r w:rsidRPr="008632AF">
        <w:t xml:space="preserve"> при Правительственной комиссии по провед</w:t>
      </w:r>
      <w:r w:rsidRPr="008632AF">
        <w:t>е</w:t>
      </w:r>
      <w:r w:rsidRPr="008632AF">
        <w:t>нию административной реформы  20 января 2017 г. № 1, и Стандартом ко</w:t>
      </w:r>
      <w:r w:rsidRPr="008632AF">
        <w:t>м</w:t>
      </w:r>
      <w:r w:rsidRPr="008632AF">
        <w:t>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8632AF" w:rsidRDefault="00DC2273" w:rsidP="001D6857">
      <w:pPr>
        <w:pStyle w:val="consplusnormal"/>
        <w:spacing w:line="360" w:lineRule="auto"/>
        <w:ind w:firstLine="709"/>
        <w:jc w:val="both"/>
      </w:pPr>
      <w:r w:rsidRPr="008632AF">
        <w:t>2. П</w:t>
      </w:r>
      <w:r w:rsidR="008632AF" w:rsidRPr="008632AF">
        <w:t>одп</w:t>
      </w:r>
      <w:r w:rsidRPr="008632AF">
        <w:t>рограмма разработана в целях реализации положений:</w:t>
      </w:r>
    </w:p>
    <w:p w:rsidR="00DC2273" w:rsidRPr="008632AF" w:rsidRDefault="00DC2273" w:rsidP="001D6857">
      <w:pPr>
        <w:pStyle w:val="consplusnormal"/>
        <w:spacing w:line="360" w:lineRule="auto"/>
        <w:ind w:firstLine="709"/>
        <w:jc w:val="both"/>
      </w:pPr>
      <w:r w:rsidRPr="008632AF">
        <w:t>Федерального закона от 26 декабря 2008 г. № 294-ФЗ «О защите прав юр</w:t>
      </w:r>
      <w:r w:rsidRPr="008632AF">
        <w:t>и</w:t>
      </w:r>
      <w:r w:rsidRPr="008632AF">
        <w:t>дических лиц и индивидуальных предпринимателей при осуществлении гос</w:t>
      </w:r>
      <w:r w:rsidRPr="008632AF">
        <w:t>у</w:t>
      </w:r>
      <w:r w:rsidRPr="008632AF">
        <w:t>дарственного контроля (надзора) и муниципального контроля»;</w:t>
      </w:r>
    </w:p>
    <w:p w:rsidR="00DC2273" w:rsidRPr="008632AF" w:rsidRDefault="00DC2273" w:rsidP="001D6857">
      <w:pPr>
        <w:pStyle w:val="consplusnormal"/>
        <w:spacing w:line="360" w:lineRule="auto"/>
        <w:ind w:firstLine="709"/>
        <w:jc w:val="both"/>
      </w:pPr>
      <w:r w:rsidRPr="008632AF">
        <w:t>основных направлений</w:t>
      </w:r>
      <w:r w:rsidRPr="00F60CC4">
        <w:t xml:space="preserve"> разработки и внедрения системы оценки результ</w:t>
      </w:r>
      <w:r w:rsidRPr="00F60CC4">
        <w:t>а</w:t>
      </w:r>
      <w:r w:rsidRPr="00F60CC4">
        <w:t>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8632AF" w:rsidRDefault="00DC2273" w:rsidP="001D6857">
      <w:pPr>
        <w:pStyle w:val="consplusnormal"/>
        <w:spacing w:line="360" w:lineRule="auto"/>
        <w:ind w:firstLine="709"/>
        <w:jc w:val="both"/>
      </w:pPr>
      <w:r w:rsidRPr="008632AF">
        <w:t xml:space="preserve">постановления Правительства Российской Федерации от  17 августа  2016 г. № 806 «О применении </w:t>
      </w:r>
      <w:proofErr w:type="gramStart"/>
      <w:r w:rsidRPr="008632AF">
        <w:t>риск-ориентированного</w:t>
      </w:r>
      <w:proofErr w:type="gramEnd"/>
      <w:r w:rsidRPr="008632AF">
        <w:t xml:space="preserve"> подхода при организации о</w:t>
      </w:r>
      <w:r w:rsidRPr="008632AF">
        <w:t>т</w:t>
      </w:r>
      <w:r w:rsidRPr="008632AF">
        <w:t>дельных видов государственного контроля (надзора) и внесении изменений в н</w:t>
      </w:r>
      <w:r w:rsidRPr="008632AF">
        <w:t>е</w:t>
      </w:r>
      <w:r w:rsidRPr="008632AF">
        <w:t>которые акты Правительства Российской Федерации».</w:t>
      </w:r>
    </w:p>
    <w:p w:rsidR="00BF0B3A" w:rsidRPr="00DB7561" w:rsidRDefault="008E1EFC" w:rsidP="001D6857">
      <w:pPr>
        <w:pStyle w:val="consplusnormal"/>
        <w:spacing w:line="360" w:lineRule="auto"/>
        <w:ind w:firstLine="709"/>
        <w:jc w:val="both"/>
      </w:pPr>
      <w:r w:rsidRPr="00DB7561">
        <w:t>Целями профилактических мероприятий являются:</w:t>
      </w:r>
    </w:p>
    <w:p w:rsidR="008E1EFC" w:rsidRPr="00DB7561" w:rsidRDefault="008E1EFC" w:rsidP="001D6857">
      <w:pPr>
        <w:pStyle w:val="consplusnormal"/>
        <w:spacing w:line="360" w:lineRule="auto"/>
        <w:ind w:firstLine="709"/>
        <w:jc w:val="both"/>
      </w:pPr>
      <w:r w:rsidRPr="00DB7561">
        <w:t>снижение аварийности и травматизма на поднадзорных объектах;</w:t>
      </w:r>
    </w:p>
    <w:p w:rsidR="008E1EFC" w:rsidRPr="00DB7561" w:rsidRDefault="008E1EFC" w:rsidP="001D6857">
      <w:pPr>
        <w:pStyle w:val="consplusnormal"/>
        <w:spacing w:line="360" w:lineRule="auto"/>
        <w:ind w:firstLine="709"/>
        <w:jc w:val="both"/>
      </w:pPr>
      <w:r w:rsidRPr="00DB7561">
        <w:lastRenderedPageBreak/>
        <w:t xml:space="preserve">предупреждение </w:t>
      </w:r>
      <w:proofErr w:type="gramStart"/>
      <w:r w:rsidRPr="00DB7561">
        <w:t>нарушений</w:t>
      </w:r>
      <w:proofErr w:type="gramEnd"/>
      <w:r w:rsidRPr="00DB7561">
        <w:t xml:space="preserve"> подконтрольными субъектами обязательных требований, включая устранения причин, факторов и условий, способствующих возможному нарушению обязательных требований;</w:t>
      </w:r>
    </w:p>
    <w:p w:rsidR="00EE0224" w:rsidRPr="00DB7561" w:rsidRDefault="00B01408" w:rsidP="001D6857">
      <w:pPr>
        <w:pStyle w:val="consplusnormal"/>
        <w:spacing w:line="360" w:lineRule="auto"/>
        <w:ind w:firstLine="709"/>
        <w:jc w:val="both"/>
      </w:pPr>
      <w:r w:rsidRPr="00DB7561">
        <w:t>создание мотивации к добросовестному поведению и, как следствие, сн</w:t>
      </w:r>
      <w:r w:rsidRPr="00DB7561">
        <w:t>и</w:t>
      </w:r>
      <w:r w:rsidRPr="00DB7561">
        <w:t>жение уровня ущерба;</w:t>
      </w:r>
    </w:p>
    <w:p w:rsidR="00B01408" w:rsidRPr="00DB7561" w:rsidRDefault="00B01408" w:rsidP="001D6857">
      <w:pPr>
        <w:pStyle w:val="consplusnormal"/>
        <w:spacing w:line="360" w:lineRule="auto"/>
        <w:ind w:firstLine="709"/>
        <w:jc w:val="both"/>
      </w:pPr>
      <w:r w:rsidRPr="00DB7561">
        <w:t>повышения уровня культуры безопасности;</w:t>
      </w:r>
    </w:p>
    <w:p w:rsidR="00B01408" w:rsidRPr="00DB7561" w:rsidRDefault="00B01408" w:rsidP="001D6857">
      <w:pPr>
        <w:pStyle w:val="consplusnormal"/>
        <w:spacing w:line="360" w:lineRule="auto"/>
        <w:ind w:firstLine="709"/>
        <w:jc w:val="both"/>
      </w:pPr>
      <w:r w:rsidRPr="00DB7561">
        <w:t>снижение административной нагрузки на подконтрольные субъекты;</w:t>
      </w:r>
    </w:p>
    <w:p w:rsidR="00A54480" w:rsidRPr="00DB7561" w:rsidRDefault="00A54480" w:rsidP="001D6857">
      <w:pPr>
        <w:pStyle w:val="consplusnormal"/>
        <w:spacing w:line="360" w:lineRule="auto"/>
        <w:ind w:firstLine="709"/>
        <w:jc w:val="both"/>
      </w:pPr>
      <w:r w:rsidRPr="00DB7561">
        <w:t xml:space="preserve">внедрение </w:t>
      </w:r>
      <w:proofErr w:type="gramStart"/>
      <w:r w:rsidRPr="00DB7561">
        <w:t>риск-ориентированного</w:t>
      </w:r>
      <w:proofErr w:type="gramEnd"/>
      <w:r w:rsidRPr="00DB7561">
        <w:t xml:space="preserve"> подхода;</w:t>
      </w:r>
    </w:p>
    <w:p w:rsidR="00A54480" w:rsidRPr="00DB7561" w:rsidRDefault="00A54480" w:rsidP="001D6857">
      <w:pPr>
        <w:pStyle w:val="consplusnormal"/>
        <w:spacing w:line="360" w:lineRule="auto"/>
        <w:ind w:firstLine="709"/>
        <w:jc w:val="both"/>
      </w:pPr>
      <w:r w:rsidRPr="00DB7561">
        <w:t>снижение издержек как контрольно-надзорных органов, так и подко</w:t>
      </w:r>
      <w:r w:rsidRPr="00DB7561">
        <w:t>н</w:t>
      </w:r>
      <w:r w:rsidRPr="00DB7561">
        <w:t>трольных субъектов по сравнению с ведением контрольно-надзорной деятельн</w:t>
      </w:r>
      <w:r w:rsidRPr="00DB7561">
        <w:t>о</w:t>
      </w:r>
      <w:r w:rsidRPr="00DB7561">
        <w:t>сти исключительно путем проведения контрольно-надзорных мероприятий;</w:t>
      </w:r>
    </w:p>
    <w:p w:rsidR="00A54480" w:rsidRPr="00A54480" w:rsidRDefault="00A54480" w:rsidP="001D6857">
      <w:pPr>
        <w:pStyle w:val="consplusnormal"/>
        <w:spacing w:line="360" w:lineRule="auto"/>
        <w:ind w:firstLine="709"/>
        <w:jc w:val="both"/>
      </w:pPr>
      <w:r w:rsidRPr="00DB7561">
        <w:t>Проведение профилактических мероприятий позволит решить следующие задачи:</w:t>
      </w:r>
    </w:p>
    <w:p w:rsidR="00A54480" w:rsidRPr="00A54480" w:rsidRDefault="00A54480" w:rsidP="001D6857">
      <w:pPr>
        <w:pStyle w:val="consplusnormal"/>
        <w:spacing w:line="360" w:lineRule="auto"/>
        <w:ind w:firstLine="709"/>
        <w:jc w:val="both"/>
      </w:pPr>
      <w:r w:rsidRPr="00A54480">
        <w:t>инвентаризация подконтрольных субъектов (объектов), присвоение им уровня риска (класса опасности);</w:t>
      </w:r>
    </w:p>
    <w:p w:rsidR="00A54480" w:rsidRPr="00A54480" w:rsidRDefault="00A54480" w:rsidP="001D6857">
      <w:pPr>
        <w:pStyle w:val="consplusnormal"/>
        <w:spacing w:line="360" w:lineRule="auto"/>
        <w:ind w:firstLine="709"/>
        <w:jc w:val="both"/>
      </w:pPr>
      <w:r w:rsidRPr="00A54480">
        <w:t>выявление причин, факторов и условий, способствующих нарушению об</w:t>
      </w:r>
      <w:r w:rsidRPr="00A54480">
        <w:t>я</w:t>
      </w:r>
      <w:r w:rsidRPr="00A54480">
        <w:t>зательных требований, определение способов устранения или снижения рисков их возникновения;</w:t>
      </w:r>
    </w:p>
    <w:p w:rsidR="00A54480" w:rsidRDefault="00A54480" w:rsidP="001D6857">
      <w:pPr>
        <w:pStyle w:val="consplusnormal"/>
        <w:spacing w:line="360" w:lineRule="auto"/>
        <w:ind w:firstLine="709"/>
        <w:jc w:val="both"/>
      </w:pPr>
      <w:r w:rsidRPr="00A54480">
        <w:t>установление зависимости видов</w:t>
      </w:r>
      <w:r>
        <w:t>, форм и интенсивности профилактич</w:t>
      </w:r>
      <w:r>
        <w:t>е</w:t>
      </w:r>
      <w:r>
        <w:t>ских мероприятий от признаков, характерных для подконтрольных субъектов (объектов) и присвоенного им уровня риска (класса опасности);</w:t>
      </w:r>
    </w:p>
    <w:p w:rsidR="00A54480" w:rsidRPr="00A54480" w:rsidRDefault="00A54480" w:rsidP="001D6857">
      <w:pPr>
        <w:pStyle w:val="consplusnormal"/>
        <w:spacing w:line="360" w:lineRule="auto"/>
        <w:ind w:firstLine="709"/>
        <w:jc w:val="both"/>
      </w:pPr>
      <w:r>
        <w:t>формирование одинакового понимания обязательных требований в соо</w:t>
      </w:r>
      <w:r>
        <w:t>т</w:t>
      </w:r>
      <w:r>
        <w:t>ветствующих сферах у всех участников контрольно-надзорной и профилактич</w:t>
      </w:r>
      <w:r>
        <w:t>е</w:t>
      </w:r>
      <w:r>
        <w:t xml:space="preserve">ской деятельности. </w:t>
      </w:r>
    </w:p>
    <w:p w:rsidR="00A54480" w:rsidRPr="00B01408" w:rsidRDefault="00A54480" w:rsidP="001D6857">
      <w:pPr>
        <w:pStyle w:val="consplusnormal"/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9333AE" w:rsidRDefault="009333AE" w:rsidP="001D6857">
      <w:pPr>
        <w:pStyle w:val="consplustitle"/>
        <w:spacing w:line="360" w:lineRule="auto"/>
        <w:jc w:val="center"/>
        <w:rPr>
          <w:bCs w:val="0"/>
          <w:caps/>
        </w:rPr>
      </w:pPr>
    </w:p>
    <w:p w:rsidR="009333AE" w:rsidRDefault="009333AE" w:rsidP="001D6857">
      <w:pPr>
        <w:pStyle w:val="consplustitle"/>
        <w:spacing w:line="360" w:lineRule="auto"/>
        <w:jc w:val="center"/>
        <w:rPr>
          <w:bCs w:val="0"/>
          <w:caps/>
        </w:rPr>
      </w:pPr>
    </w:p>
    <w:p w:rsidR="009333AE" w:rsidRDefault="009333AE" w:rsidP="001D6857">
      <w:pPr>
        <w:pStyle w:val="consplustitle"/>
        <w:spacing w:line="360" w:lineRule="auto"/>
        <w:jc w:val="center"/>
        <w:rPr>
          <w:bCs w:val="0"/>
          <w:caps/>
        </w:rPr>
      </w:pPr>
    </w:p>
    <w:p w:rsidR="009333AE" w:rsidRDefault="009333AE" w:rsidP="001D6857">
      <w:pPr>
        <w:pStyle w:val="consplustitle"/>
        <w:spacing w:line="360" w:lineRule="auto"/>
        <w:jc w:val="center"/>
        <w:rPr>
          <w:bCs w:val="0"/>
          <w:caps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lastRenderedPageBreak/>
        <w:t xml:space="preserve">II. </w:t>
      </w:r>
      <w:r w:rsidR="008E1EFC">
        <w:rPr>
          <w:bCs w:val="0"/>
          <w:caps/>
        </w:rPr>
        <w:t xml:space="preserve">КРАТКИЙ </w:t>
      </w:r>
      <w:r w:rsidRPr="00BF0B3A">
        <w:rPr>
          <w:bCs w:val="0"/>
          <w:caps/>
        </w:rPr>
        <w:t>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DC2273" w:rsidRDefault="00922ED2" w:rsidP="001D6857">
      <w:pPr>
        <w:spacing w:line="360" w:lineRule="auto"/>
        <w:ind w:firstLine="680"/>
        <w:jc w:val="both"/>
      </w:pPr>
      <w:r>
        <w:t>Отдел по надзору за металлургическими и коксохимическими произво</w:t>
      </w:r>
      <w:r>
        <w:t>д</w:t>
      </w:r>
      <w:r>
        <w:t xml:space="preserve">ствами </w:t>
      </w:r>
      <w:r w:rsidR="00DC2273">
        <w:t>Сибирско</w:t>
      </w:r>
      <w:r>
        <w:t>го</w:t>
      </w:r>
      <w:r w:rsidR="00DC2273">
        <w:t xml:space="preserve"> управление Федеральной службы по экологическому, техн</w:t>
      </w:r>
      <w:r w:rsidR="00DC2273">
        <w:t>о</w:t>
      </w:r>
      <w:r w:rsidR="00DC2273">
        <w:t>логическому и атомному надзору (далее – Сибирское управление), являясь орг</w:t>
      </w:r>
      <w:r w:rsidR="00DC2273">
        <w:t>а</w:t>
      </w:r>
      <w:r w:rsidR="00DC2273">
        <w:t>ном федерального государственного надзора, осуществляет контрольно-надзорные функции в обл</w:t>
      </w:r>
      <w:r>
        <w:t xml:space="preserve">асти промышленной безопасности </w:t>
      </w:r>
      <w:r w:rsidR="00DC2273">
        <w:t>на территориях  К</w:t>
      </w:r>
      <w:r w:rsidR="00DC2273">
        <w:t>е</w:t>
      </w:r>
      <w:r w:rsidR="00DC2273">
        <w:t>меровской, Томской, Омской и Новосибирской областей, Алтайского края и Республики Алтай.</w:t>
      </w:r>
    </w:p>
    <w:p w:rsidR="00D87193" w:rsidRDefault="00D87193" w:rsidP="001D6857">
      <w:pPr>
        <w:spacing w:line="360" w:lineRule="auto"/>
        <w:ind w:firstLine="680"/>
        <w:jc w:val="both"/>
      </w:pPr>
      <w:r>
        <w:t xml:space="preserve">Штатная численность </w:t>
      </w:r>
      <w:r w:rsidR="00922ED2">
        <w:t>отдела по надзору за металлургическими и коксох</w:t>
      </w:r>
      <w:r w:rsidR="00922ED2">
        <w:t>и</w:t>
      </w:r>
      <w:r w:rsidR="00922ED2">
        <w:t xml:space="preserve">мическими производствами </w:t>
      </w:r>
      <w:r>
        <w:t xml:space="preserve">Сибирского управления составляет </w:t>
      </w:r>
      <w:r w:rsidR="00922ED2" w:rsidRPr="000C394A">
        <w:t>11</w:t>
      </w:r>
      <w:r w:rsidRPr="000C394A">
        <w:t xml:space="preserve"> человек. </w:t>
      </w:r>
      <w:r w:rsidR="00F60CC4">
        <w:t>Ф</w:t>
      </w:r>
      <w:r w:rsidRPr="000C394A">
        <w:t>а</w:t>
      </w:r>
      <w:r w:rsidRPr="000C394A">
        <w:t>к</w:t>
      </w:r>
      <w:r w:rsidRPr="000C394A">
        <w:t>тическая численность</w:t>
      </w:r>
      <w:r w:rsidR="00F60CC4">
        <w:t xml:space="preserve"> отдела</w:t>
      </w:r>
      <w:r w:rsidRPr="000C394A">
        <w:t xml:space="preserve"> состав</w:t>
      </w:r>
      <w:r w:rsidR="00F60CC4">
        <w:t>ляет</w:t>
      </w:r>
      <w:r w:rsidRPr="000C394A">
        <w:t xml:space="preserve"> 10 человек.</w:t>
      </w:r>
    </w:p>
    <w:p w:rsidR="006F2F70" w:rsidRDefault="00F60CC4" w:rsidP="001D6857">
      <w:pPr>
        <w:spacing w:line="360" w:lineRule="auto"/>
        <w:ind w:firstLine="709"/>
        <w:jc w:val="both"/>
      </w:pPr>
      <w:r>
        <w:t>О</w:t>
      </w:r>
      <w:r w:rsidR="00922ED2">
        <w:t>тделу по надзору за металлургическими и коксохимическими произво</w:t>
      </w:r>
      <w:r w:rsidR="00922ED2">
        <w:t>д</w:t>
      </w:r>
      <w:r w:rsidR="00922ED2">
        <w:t xml:space="preserve">ствами </w:t>
      </w:r>
      <w:r w:rsidR="00DC2273">
        <w:t xml:space="preserve">поднадзорно </w:t>
      </w:r>
      <w:r w:rsidR="00922ED2">
        <w:t>5</w:t>
      </w:r>
      <w:r w:rsidR="00B84B12">
        <w:t>3</w:t>
      </w:r>
      <w:r w:rsidR="00922ED2">
        <w:t xml:space="preserve"> </w:t>
      </w:r>
      <w:r w:rsidR="00DC2273">
        <w:t>организаци</w:t>
      </w:r>
      <w:r w:rsidR="009333AE">
        <w:t>и</w:t>
      </w:r>
      <w:r w:rsidR="00DC2273">
        <w:t>, осуществляющи</w:t>
      </w:r>
      <w:r w:rsidR="009333AE">
        <w:t>х</w:t>
      </w:r>
      <w:r w:rsidR="00DC2273">
        <w:t xml:space="preserve"> деятельность в области промышленной безопа</w:t>
      </w:r>
      <w:r w:rsidR="00922ED2">
        <w:t xml:space="preserve">сности, которые эксплуатируют  </w:t>
      </w:r>
      <w:r>
        <w:t xml:space="preserve">88 </w:t>
      </w:r>
      <w:r w:rsidR="00DC2273">
        <w:t>оп</w:t>
      </w:r>
      <w:r w:rsidR="006F2F70">
        <w:t>асных произво</w:t>
      </w:r>
      <w:r w:rsidR="006F2F70">
        <w:t>д</w:t>
      </w:r>
      <w:r w:rsidR="006F2F70">
        <w:t>ственных объект</w:t>
      </w:r>
      <w:r w:rsidR="009333AE">
        <w:t>ов</w:t>
      </w:r>
      <w:r w:rsidR="006F2F70">
        <w:t>:</w:t>
      </w:r>
    </w:p>
    <w:p w:rsidR="006F2F70" w:rsidRDefault="00DC2273" w:rsidP="001D6857">
      <w:pPr>
        <w:spacing w:line="360" w:lineRule="auto"/>
        <w:ind w:firstLine="709"/>
        <w:jc w:val="both"/>
      </w:pPr>
      <w:r>
        <w:t xml:space="preserve">Ι класса опасности – </w:t>
      </w:r>
      <w:r w:rsidR="00F60CC4">
        <w:t>4</w:t>
      </w:r>
      <w:r>
        <w:t xml:space="preserve">; </w:t>
      </w:r>
    </w:p>
    <w:p w:rsidR="006F2F70" w:rsidRDefault="00DC2273" w:rsidP="001D6857">
      <w:pPr>
        <w:spacing w:line="360" w:lineRule="auto"/>
        <w:ind w:firstLine="709"/>
        <w:jc w:val="both"/>
      </w:pPr>
      <w:r>
        <w:t xml:space="preserve">ΙΙ класса опасности – </w:t>
      </w:r>
      <w:r w:rsidR="00922ED2">
        <w:t>1</w:t>
      </w:r>
      <w:r w:rsidR="00B84B12">
        <w:t>6</w:t>
      </w:r>
      <w:r>
        <w:t xml:space="preserve">; </w:t>
      </w:r>
    </w:p>
    <w:p w:rsidR="006F2F70" w:rsidRDefault="00DC2273" w:rsidP="001D6857">
      <w:pPr>
        <w:spacing w:line="360" w:lineRule="auto"/>
        <w:ind w:firstLine="709"/>
        <w:jc w:val="both"/>
      </w:pPr>
      <w:r>
        <w:t xml:space="preserve">ΙΙΙ класса опасности – </w:t>
      </w:r>
      <w:r w:rsidR="00B84B12">
        <w:t>68</w:t>
      </w:r>
      <w:r w:rsidR="000C394A">
        <w:t>.</w:t>
      </w:r>
    </w:p>
    <w:p w:rsidR="00295D5E" w:rsidRDefault="00295D5E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10024F" w:rsidRPr="00BF0B3A" w:rsidRDefault="0010024F" w:rsidP="00BF0B3A">
      <w:pPr>
        <w:spacing w:line="360" w:lineRule="auto"/>
        <w:ind w:firstLine="426"/>
        <w:jc w:val="center"/>
        <w:rPr>
          <w:b/>
        </w:rPr>
      </w:pPr>
    </w:p>
    <w:p w:rsidR="0010024F" w:rsidRDefault="0010024F" w:rsidP="0010024F">
      <w:pPr>
        <w:spacing w:line="360" w:lineRule="auto"/>
        <w:ind w:firstLine="720"/>
        <w:jc w:val="both"/>
      </w:pPr>
      <w:r w:rsidRPr="0054737C">
        <w:t xml:space="preserve">За </w:t>
      </w:r>
      <w:r w:rsidR="00B84B12">
        <w:t>2019</w:t>
      </w:r>
      <w:r w:rsidRPr="0054737C">
        <w:t xml:space="preserve"> г. на предприятиях, поднадзорных </w:t>
      </w:r>
      <w:r w:rsidR="000C394A">
        <w:t>отдел</w:t>
      </w:r>
      <w:r w:rsidR="00744CCF">
        <w:t>у</w:t>
      </w:r>
      <w:r w:rsidR="000C394A">
        <w:t xml:space="preserve"> по надзору за металлу</w:t>
      </w:r>
      <w:r w:rsidR="000C394A">
        <w:t>р</w:t>
      </w:r>
      <w:r w:rsidR="000C394A">
        <w:t>гическими и коксохимическими производствами, допущен</w:t>
      </w:r>
      <w:r w:rsidR="00B84B12">
        <w:t>о</w:t>
      </w:r>
      <w:r w:rsidRPr="0054737C">
        <w:t xml:space="preserve"> </w:t>
      </w:r>
      <w:r w:rsidR="00B84B12">
        <w:t>4</w:t>
      </w:r>
      <w:r w:rsidRPr="0054737C">
        <w:t xml:space="preserve"> случа</w:t>
      </w:r>
      <w:r w:rsidR="00B84B12">
        <w:t>я</w:t>
      </w:r>
      <w:r w:rsidRPr="0054737C">
        <w:t xml:space="preserve"> причинения вреда жизни, здоровью граждан </w:t>
      </w:r>
      <w:r w:rsidR="000C394A">
        <w:t xml:space="preserve"> (</w:t>
      </w:r>
      <w:r w:rsidR="00B84B12">
        <w:t>в</w:t>
      </w:r>
      <w:r w:rsidR="000C394A">
        <w:t xml:space="preserve"> 201</w:t>
      </w:r>
      <w:r w:rsidR="00B84B12">
        <w:t>8</w:t>
      </w:r>
      <w:r w:rsidR="000C394A">
        <w:t xml:space="preserve"> г. – </w:t>
      </w:r>
      <w:r w:rsidR="00B84B12">
        <w:t>3</w:t>
      </w:r>
      <w:r w:rsidR="000C394A">
        <w:t>).</w:t>
      </w:r>
    </w:p>
    <w:p w:rsidR="00B84B12" w:rsidRDefault="00B84B12" w:rsidP="0010024F">
      <w:pPr>
        <w:spacing w:line="360" w:lineRule="auto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2157"/>
        <w:gridCol w:w="2157"/>
        <w:gridCol w:w="720"/>
      </w:tblGrid>
      <w:tr w:rsidR="00B84B12" w:rsidRPr="00876895" w:rsidTr="003A2C50">
        <w:tc>
          <w:tcPr>
            <w:tcW w:w="4968" w:type="dxa"/>
            <w:vAlign w:val="center"/>
          </w:tcPr>
          <w:p w:rsidR="00B84B12" w:rsidRPr="00BC6B83" w:rsidRDefault="00B84B12" w:rsidP="003A2C50">
            <w:pPr>
              <w:spacing w:line="360" w:lineRule="auto"/>
              <w:jc w:val="center"/>
            </w:pPr>
            <w:r w:rsidRPr="00BC6B83">
              <w:lastRenderedPageBreak/>
              <w:t>Количество несчастных случаев</w:t>
            </w:r>
          </w:p>
        </w:tc>
        <w:tc>
          <w:tcPr>
            <w:tcW w:w="2160" w:type="dxa"/>
            <w:vAlign w:val="center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2018</w:t>
            </w:r>
          </w:p>
        </w:tc>
        <w:tc>
          <w:tcPr>
            <w:tcW w:w="2160" w:type="dxa"/>
            <w:vAlign w:val="center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2019</w:t>
            </w:r>
          </w:p>
        </w:tc>
        <w:tc>
          <w:tcPr>
            <w:tcW w:w="720" w:type="dxa"/>
            <w:vAlign w:val="center"/>
          </w:tcPr>
          <w:p w:rsidR="00B84B12" w:rsidRPr="00BC6B83" w:rsidRDefault="00B84B12" w:rsidP="003A2C50">
            <w:pPr>
              <w:spacing w:line="360" w:lineRule="auto"/>
              <w:jc w:val="center"/>
            </w:pPr>
            <w:r w:rsidRPr="00BC6B83">
              <w:t>+/-</w:t>
            </w:r>
          </w:p>
        </w:tc>
      </w:tr>
      <w:tr w:rsidR="00B84B12" w:rsidRPr="00876895" w:rsidTr="003A2C50">
        <w:trPr>
          <w:trHeight w:val="499"/>
        </w:trPr>
        <w:tc>
          <w:tcPr>
            <w:tcW w:w="4968" w:type="dxa"/>
          </w:tcPr>
          <w:p w:rsidR="00B84B12" w:rsidRPr="00BC6B83" w:rsidRDefault="00B84B12" w:rsidP="003A2C50">
            <w:pPr>
              <w:ind w:right="23"/>
            </w:pPr>
            <w:r w:rsidRPr="00BC6B83">
              <w:t>Тяжелые несчастные случаи</w:t>
            </w:r>
          </w:p>
        </w:tc>
        <w:tc>
          <w:tcPr>
            <w:tcW w:w="216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+2</w:t>
            </w:r>
          </w:p>
        </w:tc>
      </w:tr>
      <w:tr w:rsidR="00B84B12" w:rsidRPr="00876895" w:rsidTr="003A2C50">
        <w:trPr>
          <w:trHeight w:val="510"/>
        </w:trPr>
        <w:tc>
          <w:tcPr>
            <w:tcW w:w="4968" w:type="dxa"/>
          </w:tcPr>
          <w:p w:rsidR="00B84B12" w:rsidRPr="00BC6B83" w:rsidRDefault="00B84B12" w:rsidP="003A2C50">
            <w:pPr>
              <w:ind w:right="23"/>
            </w:pPr>
            <w:r w:rsidRPr="00BC6B83">
              <w:t>Несчастные случаи со смертельным исходом</w:t>
            </w:r>
          </w:p>
        </w:tc>
        <w:tc>
          <w:tcPr>
            <w:tcW w:w="216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-1</w:t>
            </w:r>
          </w:p>
        </w:tc>
      </w:tr>
      <w:tr w:rsidR="00B84B12" w:rsidRPr="00AF4D86" w:rsidTr="003A2C50">
        <w:trPr>
          <w:trHeight w:val="315"/>
        </w:trPr>
        <w:tc>
          <w:tcPr>
            <w:tcW w:w="4968" w:type="dxa"/>
          </w:tcPr>
          <w:p w:rsidR="00B84B12" w:rsidRPr="00BC6B83" w:rsidRDefault="00B84B12" w:rsidP="003A2C50">
            <w:pPr>
              <w:ind w:right="23"/>
            </w:pPr>
            <w:r w:rsidRPr="00BC6B83">
              <w:t>Всего</w:t>
            </w:r>
          </w:p>
        </w:tc>
        <w:tc>
          <w:tcPr>
            <w:tcW w:w="216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B84B12" w:rsidRPr="00BC6B83" w:rsidRDefault="00B84B12" w:rsidP="003A2C50">
            <w:pPr>
              <w:spacing w:line="360" w:lineRule="auto"/>
              <w:jc w:val="center"/>
            </w:pPr>
            <w:r>
              <w:t>+1</w:t>
            </w:r>
          </w:p>
        </w:tc>
      </w:tr>
    </w:tbl>
    <w:p w:rsidR="00B84B12" w:rsidRDefault="00B84B12" w:rsidP="0010024F">
      <w:pPr>
        <w:spacing w:line="360" w:lineRule="auto"/>
        <w:ind w:firstLine="720"/>
        <w:jc w:val="both"/>
      </w:pPr>
    </w:p>
    <w:p w:rsidR="00F071A8" w:rsidRDefault="0010024F" w:rsidP="0010024F">
      <w:pPr>
        <w:spacing w:line="360" w:lineRule="auto"/>
        <w:ind w:firstLine="720"/>
        <w:jc w:val="both"/>
      </w:pPr>
      <w:r w:rsidRPr="0054737C">
        <w:t xml:space="preserve">За </w:t>
      </w:r>
      <w:r w:rsidR="00B84B12">
        <w:t>2018 и 2019</w:t>
      </w:r>
      <w:r w:rsidRPr="0054737C">
        <w:t xml:space="preserve"> г</w:t>
      </w:r>
      <w:r w:rsidR="00744CCF">
        <w:t>г.</w:t>
      </w:r>
      <w:r w:rsidRPr="0054737C">
        <w:t xml:space="preserve">, </w:t>
      </w:r>
      <w:r w:rsidR="00744CCF">
        <w:t xml:space="preserve">аварий </w:t>
      </w:r>
      <w:r w:rsidRPr="0054737C">
        <w:t xml:space="preserve">на предприятиях, подконтрольных </w:t>
      </w:r>
      <w:r w:rsidR="000C394A" w:rsidRPr="000C394A">
        <w:t>отдел</w:t>
      </w:r>
      <w:r w:rsidR="000C394A">
        <w:t>у</w:t>
      </w:r>
      <w:r w:rsidR="000C394A" w:rsidRPr="000C394A">
        <w:t xml:space="preserve"> по надзору за металлургическими и коксохимическими производствами</w:t>
      </w:r>
      <w:r w:rsidRPr="0054737C">
        <w:t xml:space="preserve">, </w:t>
      </w:r>
      <w:r w:rsidR="000C394A">
        <w:t>не доп</w:t>
      </w:r>
      <w:r w:rsidR="000C394A">
        <w:t>у</w:t>
      </w:r>
      <w:r w:rsidR="000C394A">
        <w:t>щено</w:t>
      </w:r>
      <w:r w:rsidRPr="0054737C">
        <w:t xml:space="preserve">.  </w:t>
      </w:r>
    </w:p>
    <w:p w:rsidR="002A001F" w:rsidRPr="0062268E" w:rsidRDefault="002A001F" w:rsidP="002A001F"/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056386" w:rsidRPr="00056386" w:rsidRDefault="00056386" w:rsidP="00056386">
      <w:pPr>
        <w:spacing w:line="360" w:lineRule="auto"/>
        <w:ind w:firstLine="709"/>
        <w:jc w:val="center"/>
        <w:rPr>
          <w:b/>
        </w:rPr>
      </w:pPr>
    </w:p>
    <w:p w:rsidR="00056386" w:rsidRDefault="00DC2273" w:rsidP="001D6857">
      <w:pPr>
        <w:spacing w:line="360" w:lineRule="auto"/>
        <w:ind w:firstLine="709"/>
        <w:jc w:val="both"/>
      </w:pPr>
      <w:r>
        <w:t>В 201</w:t>
      </w:r>
      <w:r w:rsidR="00B84B12">
        <w:t>9</w:t>
      </w:r>
      <w:r>
        <w:t xml:space="preserve"> году</w:t>
      </w:r>
      <w:r w:rsidR="00056386">
        <w:t>:</w:t>
      </w:r>
    </w:p>
    <w:p w:rsidR="00056386" w:rsidRDefault="00056386" w:rsidP="001D6857">
      <w:pPr>
        <w:spacing w:line="360" w:lineRule="auto"/>
        <w:ind w:firstLine="709"/>
        <w:jc w:val="both"/>
      </w:pPr>
      <w:r>
        <w:t xml:space="preserve">- </w:t>
      </w:r>
      <w:r w:rsidR="00DC2273">
        <w:t>на поднадзорных предприятиях проведено</w:t>
      </w:r>
      <w:r>
        <w:t xml:space="preserve"> </w:t>
      </w:r>
      <w:r w:rsidR="00B84B12">
        <w:t>284</w:t>
      </w:r>
      <w:r w:rsidR="00DC2273">
        <w:t xml:space="preserve"> к</w:t>
      </w:r>
      <w:r>
        <w:t>онтрольно-надзорных мероприяти</w:t>
      </w:r>
      <w:r w:rsidR="009333AE">
        <w:t>я</w:t>
      </w:r>
      <w:r>
        <w:t>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выя</w:t>
      </w:r>
      <w:r>
        <w:t xml:space="preserve">влено </w:t>
      </w:r>
      <w:r w:rsidR="007A2301">
        <w:t>800</w:t>
      </w:r>
      <w:r>
        <w:t xml:space="preserve"> нарушени</w:t>
      </w:r>
      <w:r w:rsidR="00C75B49">
        <w:t>й</w:t>
      </w:r>
      <w:r>
        <w:t>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к административной ответственности в виде штрафа привлечено </w:t>
      </w:r>
      <w:r w:rsidR="00C75B49">
        <w:t>174</w:t>
      </w:r>
      <w:r>
        <w:t xml:space="preserve"> юридическ</w:t>
      </w:r>
      <w:r w:rsidR="009333AE">
        <w:t>их</w:t>
      </w:r>
      <w:r>
        <w:t xml:space="preserve"> и </w:t>
      </w:r>
      <w:r w:rsidR="00744CCF">
        <w:t>должностн</w:t>
      </w:r>
      <w:r w:rsidR="009333AE">
        <w:t>ых</w:t>
      </w:r>
      <w:r>
        <w:t xml:space="preserve"> лиц;</w:t>
      </w:r>
    </w:p>
    <w:p w:rsidR="002C2E0D" w:rsidRDefault="00056386" w:rsidP="001D6857">
      <w:pPr>
        <w:spacing w:line="360" w:lineRule="auto"/>
        <w:ind w:firstLine="709"/>
        <w:jc w:val="both"/>
      </w:pPr>
      <w:r w:rsidRPr="00F43D14">
        <w:t>-</w:t>
      </w:r>
      <w:r w:rsidR="00DC2273" w:rsidRPr="00F43D14">
        <w:t xml:space="preserve"> с которы</w:t>
      </w:r>
      <w:r w:rsidR="007637E3" w:rsidRPr="00F43D14">
        <w:t xml:space="preserve">х взыскано </w:t>
      </w:r>
      <w:r w:rsidR="00C75B49">
        <w:t>8</w:t>
      </w:r>
      <w:r w:rsidR="000C394A" w:rsidRPr="00F43D14">
        <w:t>,</w:t>
      </w:r>
      <w:r w:rsidR="00C75B49">
        <w:t>900</w:t>
      </w:r>
      <w:r w:rsidR="007637E3" w:rsidRPr="00F43D14">
        <w:t xml:space="preserve"> миллионов рублей;</w:t>
      </w:r>
    </w:p>
    <w:p w:rsidR="007637E3" w:rsidRDefault="002C2E0D" w:rsidP="00F43D14">
      <w:pPr>
        <w:spacing w:line="360" w:lineRule="auto"/>
        <w:ind w:firstLine="709"/>
        <w:jc w:val="both"/>
      </w:pPr>
      <w:r>
        <w:t>- о</w:t>
      </w:r>
      <w:r w:rsidR="00DC2273">
        <w:t xml:space="preserve">существлено </w:t>
      </w:r>
      <w:r w:rsidR="00F43D14">
        <w:t>1</w:t>
      </w:r>
      <w:r w:rsidR="00716774">
        <w:t>2</w:t>
      </w:r>
      <w:r w:rsidR="00DC2273">
        <w:t xml:space="preserve"> административных приостановок</w:t>
      </w:r>
      <w:r w:rsidR="00F43D14">
        <w:t>.</w:t>
      </w:r>
    </w:p>
    <w:p w:rsidR="00F43D14" w:rsidRDefault="00924309" w:rsidP="00F43D14">
      <w:pPr>
        <w:spacing w:line="360" w:lineRule="auto"/>
        <w:ind w:firstLine="709"/>
        <w:jc w:val="both"/>
      </w:pPr>
      <w:r>
        <w:t xml:space="preserve">Основные показатели надзорной деятельности отдела по надзору за </w:t>
      </w:r>
      <w:r w:rsidRPr="000C394A">
        <w:t>мета</w:t>
      </w:r>
      <w:r w:rsidRPr="000C394A">
        <w:t>л</w:t>
      </w:r>
      <w:r w:rsidRPr="000C394A">
        <w:t>лургическими и коксохимическими производствами</w:t>
      </w:r>
      <w:r w:rsidR="00AA6879">
        <w:t>:</w:t>
      </w:r>
    </w:p>
    <w:p w:rsidR="00AA6879" w:rsidRDefault="00AA6879" w:rsidP="00F43D14">
      <w:pPr>
        <w:spacing w:line="360" w:lineRule="auto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1843"/>
        <w:gridCol w:w="1843"/>
      </w:tblGrid>
      <w:tr w:rsidR="00AA6879" w:rsidRPr="006B6C69" w:rsidTr="00AA6879">
        <w:tc>
          <w:tcPr>
            <w:tcW w:w="675" w:type="dxa"/>
            <w:vAlign w:val="center"/>
          </w:tcPr>
          <w:p w:rsidR="00AA6879" w:rsidRPr="006B6C69" w:rsidRDefault="00AA6879" w:rsidP="00F43D14">
            <w:pPr>
              <w:jc w:val="center"/>
              <w:rPr>
                <w:sz w:val="20"/>
                <w:szCs w:val="20"/>
                <w:lang w:val="en-US"/>
              </w:rPr>
            </w:pPr>
            <w:r w:rsidRPr="006B6C69">
              <w:rPr>
                <w:sz w:val="20"/>
                <w:szCs w:val="20"/>
              </w:rPr>
              <w:t xml:space="preserve">№ </w:t>
            </w:r>
            <w:proofErr w:type="gramStart"/>
            <w:r w:rsidRPr="006B6C69">
              <w:rPr>
                <w:sz w:val="20"/>
                <w:szCs w:val="20"/>
              </w:rPr>
              <w:t>п</w:t>
            </w:r>
            <w:proofErr w:type="gramEnd"/>
            <w:r w:rsidRPr="006B6C69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A6879" w:rsidRPr="006B6C69" w:rsidRDefault="00AA6879" w:rsidP="00F43D14">
            <w:pPr>
              <w:jc w:val="center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AA6879" w:rsidRPr="006B6C69" w:rsidRDefault="006B6C69" w:rsidP="00F4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AA6879" w:rsidRPr="006B6C6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AA6879" w:rsidRPr="006B6C69" w:rsidRDefault="006B6C69" w:rsidP="00F4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AA6879" w:rsidRPr="006B6C6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AA6879" w:rsidRPr="006B6C69" w:rsidRDefault="00AA6879" w:rsidP="006B6C69">
            <w:pPr>
              <w:jc w:val="center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±201</w:t>
            </w:r>
            <w:r w:rsidR="006B6C69">
              <w:rPr>
                <w:sz w:val="20"/>
                <w:szCs w:val="20"/>
              </w:rPr>
              <w:t>8</w:t>
            </w:r>
            <w:r w:rsidRPr="006B6C69">
              <w:rPr>
                <w:sz w:val="20"/>
                <w:szCs w:val="20"/>
              </w:rPr>
              <w:t>/201</w:t>
            </w:r>
            <w:r w:rsidR="006B6C69">
              <w:rPr>
                <w:sz w:val="20"/>
                <w:szCs w:val="20"/>
              </w:rPr>
              <w:t>9</w:t>
            </w:r>
            <w:r w:rsidRPr="006B6C69">
              <w:rPr>
                <w:sz w:val="20"/>
                <w:szCs w:val="20"/>
              </w:rPr>
              <w:t>гг.</w:t>
            </w:r>
          </w:p>
        </w:tc>
      </w:tr>
      <w:tr w:rsidR="00AA6879" w:rsidRPr="006B6C69" w:rsidTr="00AA6879">
        <w:tc>
          <w:tcPr>
            <w:tcW w:w="675" w:type="dxa"/>
          </w:tcPr>
          <w:p w:rsidR="00AA6879" w:rsidRPr="006B6C69" w:rsidRDefault="00AA687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A6879" w:rsidRPr="006B6C69" w:rsidRDefault="00AA687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842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843" w:type="dxa"/>
            <w:vAlign w:val="center"/>
          </w:tcPr>
          <w:p w:rsidR="00AA6879" w:rsidRPr="006B6C69" w:rsidRDefault="006B6C69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843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</w:tr>
      <w:tr w:rsidR="00AA6879" w:rsidRPr="006B6C69" w:rsidTr="00AA6879">
        <w:tc>
          <w:tcPr>
            <w:tcW w:w="675" w:type="dxa"/>
          </w:tcPr>
          <w:p w:rsidR="00AA6879" w:rsidRPr="006B6C69" w:rsidRDefault="00AA687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AA6879" w:rsidRPr="006B6C69" w:rsidRDefault="00AA687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Количество выявленных наруш</w:t>
            </w:r>
            <w:r w:rsidRPr="006B6C69">
              <w:rPr>
                <w:sz w:val="20"/>
                <w:szCs w:val="20"/>
              </w:rPr>
              <w:t>е</w:t>
            </w:r>
            <w:r w:rsidRPr="006B6C69">
              <w:rPr>
                <w:sz w:val="20"/>
                <w:szCs w:val="20"/>
              </w:rPr>
              <w:t>ний</w:t>
            </w:r>
          </w:p>
        </w:tc>
        <w:tc>
          <w:tcPr>
            <w:tcW w:w="1842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1843" w:type="dxa"/>
            <w:vAlign w:val="center"/>
          </w:tcPr>
          <w:p w:rsidR="00AA6879" w:rsidRPr="006B6C69" w:rsidRDefault="006B6C69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+141</w:t>
            </w:r>
          </w:p>
        </w:tc>
      </w:tr>
      <w:tr w:rsidR="00AA6879" w:rsidRPr="006B6C69" w:rsidTr="00AA6879">
        <w:tc>
          <w:tcPr>
            <w:tcW w:w="675" w:type="dxa"/>
          </w:tcPr>
          <w:p w:rsidR="00AA6879" w:rsidRPr="006B6C69" w:rsidRDefault="00AA687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AA6879" w:rsidRPr="006B6C69" w:rsidRDefault="006B6C69" w:rsidP="00924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A6879" w:rsidRPr="006B6C69">
              <w:rPr>
                <w:sz w:val="20"/>
                <w:szCs w:val="20"/>
              </w:rPr>
              <w:t>оличество административных наказаний, в том числе</w:t>
            </w:r>
          </w:p>
        </w:tc>
        <w:tc>
          <w:tcPr>
            <w:tcW w:w="1842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843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843" w:type="dxa"/>
            <w:vAlign w:val="center"/>
          </w:tcPr>
          <w:p w:rsidR="00AA6879" w:rsidRPr="006B6C69" w:rsidRDefault="004F1EC8" w:rsidP="004F1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</w:t>
            </w:r>
          </w:p>
        </w:tc>
      </w:tr>
      <w:tr w:rsidR="006B6C69" w:rsidRPr="006B6C69" w:rsidTr="003A2C50">
        <w:tc>
          <w:tcPr>
            <w:tcW w:w="675" w:type="dxa"/>
          </w:tcPr>
          <w:p w:rsidR="006B6C69" w:rsidRPr="006B6C69" w:rsidRDefault="006B6C6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3.1.</w:t>
            </w:r>
          </w:p>
        </w:tc>
        <w:tc>
          <w:tcPr>
            <w:tcW w:w="3261" w:type="dxa"/>
            <w:vAlign w:val="center"/>
          </w:tcPr>
          <w:p w:rsidR="006B6C69" w:rsidRPr="006B6C69" w:rsidRDefault="006B6C69" w:rsidP="006B6C6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 xml:space="preserve">Сумма штрафов, </w:t>
            </w:r>
            <w:proofErr w:type="spellStart"/>
            <w:r w:rsidRPr="006B6C69">
              <w:rPr>
                <w:sz w:val="20"/>
                <w:szCs w:val="20"/>
              </w:rPr>
              <w:t>тыс</w:t>
            </w:r>
            <w:proofErr w:type="gramStart"/>
            <w:r w:rsidRPr="006B6C69">
              <w:rPr>
                <w:sz w:val="20"/>
                <w:szCs w:val="20"/>
              </w:rPr>
              <w:t>.р</w:t>
            </w:r>
            <w:proofErr w:type="gramEnd"/>
            <w:r w:rsidRPr="006B6C69">
              <w:rPr>
                <w:sz w:val="20"/>
                <w:szCs w:val="20"/>
              </w:rPr>
              <w:t>уб</w:t>
            </w:r>
            <w:proofErr w:type="spellEnd"/>
            <w:r w:rsidRPr="006B6C69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6B6C6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14028,0</w:t>
            </w:r>
          </w:p>
        </w:tc>
        <w:tc>
          <w:tcPr>
            <w:tcW w:w="1843" w:type="dxa"/>
            <w:vAlign w:val="center"/>
          </w:tcPr>
          <w:p w:rsidR="006B6C6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13263</w:t>
            </w:r>
            <w:r w:rsidR="006B6C69" w:rsidRPr="006B6C69"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6B6C6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-765</w:t>
            </w:r>
          </w:p>
        </w:tc>
      </w:tr>
      <w:tr w:rsidR="00AA6879" w:rsidRPr="006B6C69" w:rsidTr="00AA6879">
        <w:trPr>
          <w:trHeight w:val="64"/>
        </w:trPr>
        <w:tc>
          <w:tcPr>
            <w:tcW w:w="675" w:type="dxa"/>
          </w:tcPr>
          <w:p w:rsidR="00AA6879" w:rsidRPr="006B6C69" w:rsidRDefault="00AA687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3.3.</w:t>
            </w:r>
          </w:p>
        </w:tc>
        <w:tc>
          <w:tcPr>
            <w:tcW w:w="3261" w:type="dxa"/>
          </w:tcPr>
          <w:p w:rsidR="00AA6879" w:rsidRPr="006B6C69" w:rsidRDefault="006B6C69" w:rsidP="00924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A6879" w:rsidRPr="006B6C69">
              <w:rPr>
                <w:sz w:val="20"/>
                <w:szCs w:val="20"/>
              </w:rPr>
              <w:t>дминистративное приостановл</w:t>
            </w:r>
            <w:r w:rsidR="00AA6879" w:rsidRPr="006B6C69">
              <w:rPr>
                <w:sz w:val="20"/>
                <w:szCs w:val="20"/>
              </w:rPr>
              <w:t>е</w:t>
            </w:r>
            <w:r w:rsidR="00AA6879" w:rsidRPr="006B6C69">
              <w:rPr>
                <w:sz w:val="20"/>
                <w:szCs w:val="20"/>
              </w:rPr>
              <w:t>ние деятельности</w:t>
            </w:r>
          </w:p>
        </w:tc>
        <w:tc>
          <w:tcPr>
            <w:tcW w:w="1842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AA687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6C69" w:rsidRPr="006B6C69" w:rsidTr="00AA6879">
        <w:trPr>
          <w:trHeight w:val="64"/>
        </w:trPr>
        <w:tc>
          <w:tcPr>
            <w:tcW w:w="675" w:type="dxa"/>
          </w:tcPr>
          <w:p w:rsidR="006B6C69" w:rsidRPr="006B6C69" w:rsidRDefault="006B6C6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3.4</w:t>
            </w:r>
          </w:p>
        </w:tc>
        <w:tc>
          <w:tcPr>
            <w:tcW w:w="3261" w:type="dxa"/>
          </w:tcPr>
          <w:p w:rsidR="006B6C69" w:rsidRPr="006B6C69" w:rsidRDefault="006B6C69" w:rsidP="00924309">
            <w:pPr>
              <w:jc w:val="both"/>
              <w:rPr>
                <w:sz w:val="20"/>
                <w:szCs w:val="20"/>
              </w:rPr>
            </w:pPr>
            <w:r w:rsidRPr="006B6C69">
              <w:rPr>
                <w:sz w:val="20"/>
                <w:szCs w:val="20"/>
              </w:rPr>
              <w:t>Предупреждения</w:t>
            </w:r>
          </w:p>
        </w:tc>
        <w:tc>
          <w:tcPr>
            <w:tcW w:w="1842" w:type="dxa"/>
            <w:vAlign w:val="center"/>
          </w:tcPr>
          <w:p w:rsidR="006B6C6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B6C6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6B6C69" w:rsidRPr="006B6C69" w:rsidRDefault="004F1EC8" w:rsidP="009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</w:t>
            </w:r>
          </w:p>
        </w:tc>
      </w:tr>
    </w:tbl>
    <w:p w:rsidR="00F43D14" w:rsidRDefault="00F43D14" w:rsidP="00F43D14">
      <w:pPr>
        <w:spacing w:line="360" w:lineRule="auto"/>
        <w:ind w:firstLine="709"/>
        <w:jc w:val="both"/>
      </w:pPr>
    </w:p>
    <w:p w:rsidR="006B6C69" w:rsidRPr="002C6B58" w:rsidRDefault="006B6C69" w:rsidP="006B6C69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Проект п</w:t>
      </w:r>
      <w:r w:rsidRPr="002C6B58">
        <w:rPr>
          <w:b/>
        </w:rPr>
        <w:t>оказател</w:t>
      </w:r>
      <w:r>
        <w:rPr>
          <w:b/>
        </w:rPr>
        <w:t xml:space="preserve">ей надзорной деятельности на 2020, 2021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  <w:r w:rsidRPr="002C6B58">
        <w:rPr>
          <w:b/>
        </w:rPr>
        <w:t xml:space="preserve"> на опа</w:t>
      </w:r>
      <w:r w:rsidRPr="002C6B58">
        <w:rPr>
          <w:b/>
        </w:rPr>
        <w:t>с</w:t>
      </w:r>
      <w:r w:rsidRPr="002C6B58">
        <w:rPr>
          <w:b/>
        </w:rPr>
        <w:t>ных производственных объектах</w:t>
      </w:r>
      <w:r>
        <w:rPr>
          <w:b/>
        </w:rPr>
        <w:t xml:space="preserve"> металлургических и коксохимических производств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4394"/>
        <w:gridCol w:w="2120"/>
        <w:gridCol w:w="2268"/>
      </w:tblGrid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 xml:space="preserve">№ </w:t>
            </w:r>
            <w:proofErr w:type="gramStart"/>
            <w:r w:rsidRPr="00093F36">
              <w:rPr>
                <w:sz w:val="24"/>
                <w:szCs w:val="20"/>
              </w:rPr>
              <w:t>п</w:t>
            </w:r>
            <w:proofErr w:type="gramEnd"/>
            <w:r w:rsidRPr="00093F36">
              <w:rPr>
                <w:sz w:val="24"/>
                <w:szCs w:val="20"/>
              </w:rPr>
              <w:t>/п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Наименование показателей</w:t>
            </w:r>
          </w:p>
        </w:tc>
        <w:tc>
          <w:tcPr>
            <w:tcW w:w="2120" w:type="dxa"/>
            <w:vAlign w:val="center"/>
          </w:tcPr>
          <w:p w:rsidR="006B6C69" w:rsidRPr="00093F36" w:rsidRDefault="006B6C69" w:rsidP="003A2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3A2C50">
              <w:rPr>
                <w:sz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2021</w:t>
            </w:r>
            <w:r w:rsidR="003A2C50">
              <w:rPr>
                <w:sz w:val="24"/>
                <w:szCs w:val="20"/>
              </w:rPr>
              <w:t xml:space="preserve"> г.</w:t>
            </w:r>
          </w:p>
        </w:tc>
      </w:tr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Общее количество проверок</w:t>
            </w:r>
          </w:p>
        </w:tc>
        <w:tc>
          <w:tcPr>
            <w:tcW w:w="2120" w:type="dxa"/>
          </w:tcPr>
          <w:p w:rsidR="006B6C69" w:rsidRPr="00A7594C" w:rsidRDefault="003A2C50" w:rsidP="003A2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268" w:type="dxa"/>
            <w:vAlign w:val="center"/>
          </w:tcPr>
          <w:p w:rsidR="006B6C69" w:rsidRPr="00A7594C" w:rsidRDefault="003A2C50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243</w:t>
            </w:r>
          </w:p>
        </w:tc>
      </w:tr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Количество выявленных нарушений</w:t>
            </w:r>
          </w:p>
        </w:tc>
        <w:tc>
          <w:tcPr>
            <w:tcW w:w="2120" w:type="dxa"/>
          </w:tcPr>
          <w:p w:rsidR="006B6C69" w:rsidRPr="00A7594C" w:rsidRDefault="003A2C50" w:rsidP="003A2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268" w:type="dxa"/>
            <w:vAlign w:val="center"/>
          </w:tcPr>
          <w:p w:rsidR="006B6C69" w:rsidRPr="00A7594C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6</w:t>
            </w:r>
            <w:r w:rsidR="003A2C50">
              <w:rPr>
                <w:sz w:val="24"/>
                <w:szCs w:val="20"/>
              </w:rPr>
              <w:t>84</w:t>
            </w:r>
          </w:p>
        </w:tc>
      </w:tr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Количество административных наказ</w:t>
            </w:r>
            <w:r w:rsidRPr="00093F36">
              <w:rPr>
                <w:sz w:val="24"/>
                <w:szCs w:val="20"/>
              </w:rPr>
              <w:t>а</w:t>
            </w:r>
            <w:r w:rsidRPr="00093F36">
              <w:rPr>
                <w:sz w:val="24"/>
                <w:szCs w:val="20"/>
              </w:rPr>
              <w:t>ний, в том числе:</w:t>
            </w:r>
          </w:p>
        </w:tc>
        <w:tc>
          <w:tcPr>
            <w:tcW w:w="2120" w:type="dxa"/>
          </w:tcPr>
          <w:p w:rsidR="006B6C69" w:rsidRPr="00A7594C" w:rsidRDefault="006B6C69" w:rsidP="003A2C50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1</w:t>
            </w:r>
            <w:r w:rsidR="003A2C50">
              <w:rPr>
                <w:sz w:val="24"/>
              </w:rPr>
              <w:t>83</w:t>
            </w:r>
          </w:p>
        </w:tc>
        <w:tc>
          <w:tcPr>
            <w:tcW w:w="2268" w:type="dxa"/>
            <w:vAlign w:val="center"/>
          </w:tcPr>
          <w:p w:rsidR="006B6C69" w:rsidRPr="00A7594C" w:rsidRDefault="003A2C50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172</w:t>
            </w:r>
          </w:p>
        </w:tc>
      </w:tr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3.1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Административный штраф</w:t>
            </w:r>
          </w:p>
        </w:tc>
        <w:tc>
          <w:tcPr>
            <w:tcW w:w="2120" w:type="dxa"/>
          </w:tcPr>
          <w:p w:rsidR="006B6C69" w:rsidRPr="00A7594C" w:rsidRDefault="003A2C50" w:rsidP="003A2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268" w:type="dxa"/>
            <w:vAlign w:val="center"/>
          </w:tcPr>
          <w:p w:rsidR="006B6C69" w:rsidRPr="00A7594C" w:rsidRDefault="003A2C50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152</w:t>
            </w:r>
          </w:p>
        </w:tc>
      </w:tr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3.2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 xml:space="preserve">Сумма штрафов, </w:t>
            </w:r>
            <w:proofErr w:type="spellStart"/>
            <w:r w:rsidRPr="00093F36">
              <w:rPr>
                <w:sz w:val="24"/>
                <w:szCs w:val="20"/>
              </w:rPr>
              <w:t>тыс</w:t>
            </w:r>
            <w:proofErr w:type="gramStart"/>
            <w:r w:rsidRPr="00093F36">
              <w:rPr>
                <w:sz w:val="24"/>
                <w:szCs w:val="20"/>
              </w:rPr>
              <w:t>.р</w:t>
            </w:r>
            <w:proofErr w:type="gramEnd"/>
            <w:r w:rsidRPr="00093F36">
              <w:rPr>
                <w:sz w:val="24"/>
                <w:szCs w:val="20"/>
              </w:rPr>
              <w:t>уб</w:t>
            </w:r>
            <w:proofErr w:type="spellEnd"/>
            <w:r w:rsidRPr="00093F36">
              <w:rPr>
                <w:sz w:val="24"/>
                <w:szCs w:val="20"/>
              </w:rPr>
              <w:t>.</w:t>
            </w:r>
          </w:p>
        </w:tc>
        <w:tc>
          <w:tcPr>
            <w:tcW w:w="2120" w:type="dxa"/>
          </w:tcPr>
          <w:p w:rsidR="006B6C69" w:rsidRPr="00A7594C" w:rsidRDefault="003A2C50" w:rsidP="003A2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268" w:type="dxa"/>
            <w:vAlign w:val="center"/>
          </w:tcPr>
          <w:p w:rsidR="006B6C69" w:rsidRPr="00A7594C" w:rsidRDefault="003A2C50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9600</w:t>
            </w:r>
          </w:p>
        </w:tc>
      </w:tr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3.3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Административное приостановление деятельности</w:t>
            </w:r>
          </w:p>
        </w:tc>
        <w:tc>
          <w:tcPr>
            <w:tcW w:w="2120" w:type="dxa"/>
            <w:vAlign w:val="center"/>
          </w:tcPr>
          <w:p w:rsidR="006B6C69" w:rsidRPr="00A7594C" w:rsidRDefault="003A2C50" w:rsidP="003A2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B6C69" w:rsidRPr="00A7594C" w:rsidRDefault="003A2C50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</w:tr>
      <w:tr w:rsidR="006B6C69" w:rsidRPr="00093F36" w:rsidTr="003A2C50">
        <w:tc>
          <w:tcPr>
            <w:tcW w:w="540" w:type="dxa"/>
            <w:vAlign w:val="center"/>
          </w:tcPr>
          <w:p w:rsidR="006B6C69" w:rsidRPr="00093F36" w:rsidRDefault="006B6C69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3.4</w:t>
            </w:r>
          </w:p>
        </w:tc>
        <w:tc>
          <w:tcPr>
            <w:tcW w:w="4394" w:type="dxa"/>
            <w:vAlign w:val="center"/>
          </w:tcPr>
          <w:p w:rsidR="006B6C69" w:rsidRPr="00093F36" w:rsidRDefault="006B6C69" w:rsidP="003A2C50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Предупреждения</w:t>
            </w:r>
          </w:p>
        </w:tc>
        <w:tc>
          <w:tcPr>
            <w:tcW w:w="2120" w:type="dxa"/>
          </w:tcPr>
          <w:p w:rsidR="006B6C69" w:rsidRPr="00A7594C" w:rsidRDefault="003A2C50" w:rsidP="003A2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B6C69" w:rsidRPr="00A7594C" w:rsidRDefault="003A2C50" w:rsidP="003A2C50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</w:tr>
    </w:tbl>
    <w:p w:rsidR="006B6C69" w:rsidRPr="006B6C69" w:rsidRDefault="006B6C69" w:rsidP="00F43D14">
      <w:pPr>
        <w:spacing w:line="360" w:lineRule="auto"/>
        <w:ind w:firstLine="709"/>
        <w:jc w:val="both"/>
        <w:rPr>
          <w:b/>
        </w:rPr>
      </w:pPr>
    </w:p>
    <w:p w:rsidR="00DC2273" w:rsidRDefault="00DC2273" w:rsidP="008D3C92">
      <w:pPr>
        <w:spacing w:line="360" w:lineRule="auto"/>
        <w:ind w:firstLine="709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предупреждения нарушений обязательных требований работа </w:t>
      </w:r>
      <w:r w:rsidR="00AA6879">
        <w:t>о</w:t>
      </w:r>
      <w:r w:rsidR="00AA6879">
        <w:t>т</w:t>
      </w:r>
      <w:r w:rsidR="00AA6879">
        <w:t xml:space="preserve">дела по надзору за </w:t>
      </w:r>
      <w:r w:rsidR="00AA6879" w:rsidRPr="000C394A">
        <w:t>металлургическими и коксохимическими производствами</w:t>
      </w:r>
      <w:r w:rsidR="00AA6879">
        <w:t xml:space="preserve"> </w:t>
      </w:r>
      <w:r>
        <w:t>в</w:t>
      </w:r>
      <w:r>
        <w:t>е</w:t>
      </w:r>
      <w:r>
        <w:t xml:space="preserve">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</w:t>
      </w:r>
      <w:proofErr w:type="gramStart"/>
      <w:r w:rsidR="009341F0">
        <w:t>ист</w:t>
      </w:r>
      <w:r w:rsidR="009341F0">
        <w:t>е</w:t>
      </w:r>
      <w:r w:rsidR="009341F0">
        <w:t>чении</w:t>
      </w:r>
      <w:proofErr w:type="gramEnd"/>
      <w:r w:rsidR="009341F0">
        <w:t xml:space="preserve"> срока, установленного в предписании</w:t>
      </w:r>
      <w:r>
        <w:t>. Информация  о результатах пров</w:t>
      </w:r>
      <w:r>
        <w:t>е</w:t>
      </w:r>
      <w:r>
        <w:t>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</w:t>
      </w:r>
      <w:r>
        <w:t xml:space="preserve">№ 294-ФЗ </w:t>
      </w:r>
      <w:r w:rsidR="00744CCF">
        <w:t xml:space="preserve">  </w:t>
      </w:r>
      <w:r>
        <w:t>«О защите прав юридических лиц и индивидуальных предпринимателей при осуществл</w:t>
      </w:r>
      <w:r>
        <w:t>е</w:t>
      </w:r>
      <w:r>
        <w:t>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DC2273" w:rsidRDefault="00DC2273" w:rsidP="00FF2BA9">
      <w:pPr>
        <w:spacing w:line="360" w:lineRule="auto"/>
        <w:jc w:val="both"/>
      </w:pPr>
      <w:r>
        <w:t xml:space="preserve">         Ведется контроль выполнения мероприятий предложенных комиссиями по расследованию причин аварий</w:t>
      </w:r>
      <w:r w:rsidR="00744CCF">
        <w:t xml:space="preserve"> и несчастных случаев</w:t>
      </w:r>
      <w:r>
        <w:t>, произошедших в подна</w:t>
      </w:r>
      <w:r>
        <w:t>д</w:t>
      </w:r>
      <w:r>
        <w:t>зорных организациях.</w:t>
      </w:r>
    </w:p>
    <w:p w:rsidR="009333AE" w:rsidRDefault="009333AE" w:rsidP="008E4840">
      <w:pPr>
        <w:pStyle w:val="consplustitle"/>
        <w:jc w:val="center"/>
        <w:rPr>
          <w:bCs w:val="0"/>
          <w:iCs/>
        </w:rPr>
      </w:pPr>
    </w:p>
    <w:p w:rsidR="009333AE" w:rsidRDefault="009333AE" w:rsidP="008E4840">
      <w:pPr>
        <w:pStyle w:val="consplustitle"/>
        <w:jc w:val="center"/>
        <w:rPr>
          <w:bCs w:val="0"/>
          <w:iCs/>
        </w:rPr>
      </w:pPr>
    </w:p>
    <w:p w:rsidR="008E4840" w:rsidRDefault="008E4840" w:rsidP="008E4840">
      <w:pPr>
        <w:pStyle w:val="consplustitle"/>
        <w:jc w:val="center"/>
        <w:rPr>
          <w:bCs w:val="0"/>
          <w:iCs/>
        </w:rPr>
      </w:pPr>
      <w:r w:rsidRPr="008E4840">
        <w:rPr>
          <w:bCs w:val="0"/>
          <w:iCs/>
        </w:rPr>
        <w:lastRenderedPageBreak/>
        <w:t>Описание основных проблем, которые могут препятствовать реализации П</w:t>
      </w:r>
      <w:r w:rsidR="00C0045D">
        <w:rPr>
          <w:bCs w:val="0"/>
          <w:iCs/>
        </w:rPr>
        <w:t>одп</w:t>
      </w:r>
      <w:r w:rsidRPr="008E4840">
        <w:rPr>
          <w:bCs w:val="0"/>
          <w:iCs/>
        </w:rPr>
        <w:t>рограммы</w:t>
      </w:r>
    </w:p>
    <w:p w:rsidR="008E4840" w:rsidRDefault="008E4840" w:rsidP="008E4840">
      <w:pPr>
        <w:pStyle w:val="consplustitle"/>
        <w:rPr>
          <w:bCs w:val="0"/>
          <w:iCs/>
        </w:rPr>
      </w:pPr>
    </w:p>
    <w:p w:rsidR="008E4840" w:rsidRPr="008E4840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Низкая квалификация инженерно-технических работников и рабочих предприятий, в связи с отсутствием системы повышения квалификации и кадр</w:t>
      </w:r>
      <w:r>
        <w:rPr>
          <w:b w:val="0"/>
          <w:bCs w:val="0"/>
          <w:iCs/>
        </w:rPr>
        <w:t>о</w:t>
      </w:r>
      <w:r>
        <w:rPr>
          <w:b w:val="0"/>
          <w:bCs w:val="0"/>
          <w:iCs/>
        </w:rPr>
        <w:t>вой подготовки.</w:t>
      </w:r>
    </w:p>
    <w:p w:rsidR="008E4840" w:rsidRPr="00C07EC8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Проблемой связанной с обеспечением безопасной эксплуатации по</w:t>
      </w:r>
      <w:r>
        <w:rPr>
          <w:b w:val="0"/>
          <w:bCs w:val="0"/>
          <w:iCs/>
        </w:rPr>
        <w:t>д</w:t>
      </w:r>
      <w:r>
        <w:rPr>
          <w:b w:val="0"/>
          <w:bCs w:val="0"/>
          <w:iCs/>
        </w:rPr>
        <w:t>надзорных объектов является изношенность основных производственных фо</w:t>
      </w:r>
      <w:r>
        <w:rPr>
          <w:b w:val="0"/>
          <w:bCs w:val="0"/>
          <w:iCs/>
        </w:rPr>
        <w:t>н</w:t>
      </w:r>
      <w:r>
        <w:rPr>
          <w:b w:val="0"/>
          <w:bCs w:val="0"/>
          <w:iCs/>
        </w:rPr>
        <w:t>дов, при этом на государственном уровне отсутствует система мотивации со</w:t>
      </w:r>
      <w:r>
        <w:rPr>
          <w:b w:val="0"/>
          <w:bCs w:val="0"/>
          <w:iCs/>
        </w:rPr>
        <w:t>б</w:t>
      </w:r>
      <w:r>
        <w:rPr>
          <w:b w:val="0"/>
          <w:bCs w:val="0"/>
          <w:iCs/>
        </w:rPr>
        <w:t>ственников предприятий к модернизации производства.</w:t>
      </w:r>
    </w:p>
    <w:p w:rsidR="00C07EC8" w:rsidRPr="008E4840" w:rsidRDefault="00C07EC8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proofErr w:type="gramStart"/>
      <w:r w:rsidRPr="00F10CC7">
        <w:rPr>
          <w:b w:val="0"/>
        </w:rPr>
        <w:t>Низкая эффективность производственного контроля</w:t>
      </w:r>
      <w:r>
        <w:rPr>
          <w:b w:val="0"/>
        </w:rPr>
        <w:t>, в связи с по</w:t>
      </w:r>
      <w:r>
        <w:rPr>
          <w:b w:val="0"/>
        </w:rPr>
        <w:t>д</w:t>
      </w:r>
      <w:r>
        <w:rPr>
          <w:b w:val="0"/>
        </w:rPr>
        <w:t>чинением служб производственного контроля предприятий на прямую руков</w:t>
      </w:r>
      <w:r>
        <w:rPr>
          <w:b w:val="0"/>
        </w:rPr>
        <w:t>о</w:t>
      </w:r>
      <w:r>
        <w:rPr>
          <w:b w:val="0"/>
        </w:rPr>
        <w:t>дителю и зависимости оплаты труда работников служб производственного ко</w:t>
      </w:r>
      <w:r>
        <w:rPr>
          <w:b w:val="0"/>
        </w:rPr>
        <w:t>н</w:t>
      </w:r>
      <w:r>
        <w:rPr>
          <w:b w:val="0"/>
        </w:rPr>
        <w:t>троля от объемов производства.</w:t>
      </w:r>
      <w:proofErr w:type="gramEnd"/>
    </w:p>
    <w:p w:rsidR="008E4840" w:rsidRPr="008A3468" w:rsidRDefault="008E4840" w:rsidP="008E4840">
      <w:pPr>
        <w:pStyle w:val="consplustitle"/>
        <w:jc w:val="center"/>
        <w:rPr>
          <w:bCs w:val="0"/>
          <w:i/>
          <w:iCs/>
        </w:rPr>
      </w:pPr>
    </w:p>
    <w:p w:rsidR="009C1C83" w:rsidRDefault="009C1C83" w:rsidP="003741C1">
      <w:pPr>
        <w:pStyle w:val="ConsPlusTitle0"/>
        <w:jc w:val="center"/>
        <w:outlineLvl w:val="1"/>
        <w:rPr>
          <w:caps/>
        </w:rPr>
      </w:pPr>
    </w:p>
    <w:p w:rsidR="00DC2273" w:rsidRPr="003343DF" w:rsidRDefault="00DC2273" w:rsidP="003741C1">
      <w:pPr>
        <w:pStyle w:val="ConsPlusTitle0"/>
        <w:jc w:val="center"/>
        <w:outlineLvl w:val="1"/>
        <w:rPr>
          <w:caps/>
        </w:rPr>
      </w:pPr>
      <w:r w:rsidRPr="003343DF">
        <w:rPr>
          <w:caps/>
        </w:rPr>
        <w:t>III. Цели, задачи и принципы проведения</w:t>
      </w:r>
    </w:p>
    <w:p w:rsidR="00DC2273" w:rsidRDefault="00DC2273" w:rsidP="003741C1">
      <w:pPr>
        <w:pStyle w:val="ConsPlusTitle0"/>
        <w:spacing w:line="360" w:lineRule="auto"/>
        <w:jc w:val="center"/>
        <w:rPr>
          <w:caps/>
        </w:rPr>
      </w:pPr>
      <w:r w:rsidRPr="003343DF">
        <w:rPr>
          <w:caps/>
        </w:rPr>
        <w:t>профилактических мероприятий</w:t>
      </w:r>
    </w:p>
    <w:p w:rsidR="00E03D44" w:rsidRDefault="00E03D44" w:rsidP="001C411B">
      <w:pPr>
        <w:pStyle w:val="ConsPlusNormal0"/>
        <w:spacing w:line="360" w:lineRule="auto"/>
        <w:ind w:firstLine="709"/>
        <w:jc w:val="both"/>
      </w:pPr>
    </w:p>
    <w:p w:rsidR="00DC2273" w:rsidRPr="00DD3F64" w:rsidRDefault="00DC2273" w:rsidP="001C411B">
      <w:pPr>
        <w:pStyle w:val="ConsPlusNormal0"/>
        <w:spacing w:line="360" w:lineRule="auto"/>
        <w:ind w:firstLine="709"/>
        <w:jc w:val="both"/>
      </w:pPr>
      <w:r w:rsidRPr="00DD3F64">
        <w:t>Целями проведения профилактических мероприятий являются:</w:t>
      </w:r>
    </w:p>
    <w:p w:rsidR="00DD3F64" w:rsidRPr="00DD3F64" w:rsidRDefault="00DD3F64" w:rsidP="00DD3F64">
      <w:pPr>
        <w:pStyle w:val="consplusnormal"/>
        <w:spacing w:line="360" w:lineRule="auto"/>
        <w:ind w:firstLine="709"/>
        <w:jc w:val="both"/>
      </w:pPr>
      <w:r w:rsidRPr="00DD3F64">
        <w:t xml:space="preserve">- Предупреждение </w:t>
      </w:r>
      <w:proofErr w:type="gramStart"/>
      <w:r w:rsidRPr="00DD3F64">
        <w:t>нарушений</w:t>
      </w:r>
      <w:proofErr w:type="gramEnd"/>
      <w:r w:rsidRPr="00DD3F64">
        <w:t xml:space="preserve"> подконтрольными субъектами обязательных требований, включая устранения причин, факторов и условий, способствующих возможному нарушению обязательных требований;</w:t>
      </w:r>
    </w:p>
    <w:p w:rsidR="00DD3F64" w:rsidRPr="00DD3F64" w:rsidRDefault="00DD3F64" w:rsidP="00DD3F64">
      <w:pPr>
        <w:pStyle w:val="consplusnormal"/>
        <w:spacing w:line="360" w:lineRule="auto"/>
        <w:ind w:firstLine="709"/>
        <w:jc w:val="both"/>
      </w:pPr>
      <w:r w:rsidRPr="00DD3F64">
        <w:t>- Повышени</w:t>
      </w:r>
      <w:r w:rsidR="00744CCF">
        <w:t>е</w:t>
      </w:r>
      <w:r w:rsidRPr="00DD3F64">
        <w:t xml:space="preserve"> уровня культуры безопасности;</w:t>
      </w:r>
    </w:p>
    <w:p w:rsidR="00DC2273" w:rsidRPr="00DD3F64" w:rsidRDefault="009341F0" w:rsidP="001C411B">
      <w:pPr>
        <w:pStyle w:val="ConsPlusNormal0"/>
        <w:spacing w:line="360" w:lineRule="auto"/>
        <w:ind w:firstLine="709"/>
        <w:jc w:val="both"/>
      </w:pPr>
      <w:r w:rsidRPr="00DD3F64">
        <w:t xml:space="preserve">- </w:t>
      </w:r>
      <w:r w:rsidR="00DC2273" w:rsidRPr="00DD3F64">
        <w:t xml:space="preserve">Повышение «прозрачности» деятельности </w:t>
      </w:r>
      <w:r w:rsidR="00DD3F64" w:rsidRPr="00DD3F64">
        <w:t>отдела по надзору за мета</w:t>
      </w:r>
      <w:r w:rsidR="00DD3F64" w:rsidRPr="00DD3F64">
        <w:t>л</w:t>
      </w:r>
      <w:r w:rsidR="00DD3F64" w:rsidRPr="00DD3F64">
        <w:t xml:space="preserve">лургическими и коксохимическими производствами </w:t>
      </w:r>
      <w:r w:rsidR="00DC2273" w:rsidRPr="00DD3F64">
        <w:t>Сибирского управления  при осуществлении государственного контроля (надзора).</w:t>
      </w:r>
    </w:p>
    <w:p w:rsidR="00DC2273" w:rsidRDefault="009341F0" w:rsidP="001C411B">
      <w:pPr>
        <w:pStyle w:val="ConsPlusNormal0"/>
        <w:spacing w:line="360" w:lineRule="auto"/>
        <w:ind w:firstLine="709"/>
        <w:jc w:val="both"/>
      </w:pPr>
      <w:r w:rsidRPr="00DD3F64">
        <w:t xml:space="preserve">- </w:t>
      </w:r>
      <w:r w:rsidR="00DC2273" w:rsidRPr="00DD3F64">
        <w:t>Планирование и проведение</w:t>
      </w:r>
      <w:r w:rsidR="009C1C83" w:rsidRPr="00DD3F64">
        <w:t xml:space="preserve"> </w:t>
      </w:r>
      <w:r w:rsidR="00DD3F64" w:rsidRPr="00DD3F64">
        <w:t xml:space="preserve">отделом по надзору за металлургическими и коксохимическими производствами </w:t>
      </w:r>
      <w:r w:rsidR="00DC2273" w:rsidRPr="00DD3F64">
        <w:t>Сибирск</w:t>
      </w:r>
      <w:r w:rsidR="00DD3F64" w:rsidRPr="00DD3F64">
        <w:t>ого</w:t>
      </w:r>
      <w:r w:rsidR="00DC2273">
        <w:t xml:space="preserve"> управлени</w:t>
      </w:r>
      <w:r>
        <w:t>ем</w:t>
      </w:r>
      <w:r w:rsidR="009C1C83">
        <w:t xml:space="preserve"> </w:t>
      </w:r>
      <w:r w:rsidR="00D15DD3">
        <w:t xml:space="preserve">профилактических </w:t>
      </w:r>
      <w:r w:rsidR="00DC2273" w:rsidRPr="003741C1">
        <w:t>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</w:t>
      </w:r>
      <w:r w:rsidR="00DC2273" w:rsidRPr="00C0045D">
        <w:t>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 xml:space="preserve">формирование единого понимания обязательных требований                                   </w:t>
      </w:r>
      <w:r w:rsidRPr="003741C1">
        <w:lastRenderedPageBreak/>
        <w:t>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</w:t>
      </w:r>
      <w:r w:rsidRPr="003741C1">
        <w:t>а</w:t>
      </w:r>
      <w:r w:rsidRPr="003741C1">
        <w:t>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повышение эффективности взаимодействия </w:t>
      </w:r>
      <w:r w:rsidR="00DD3F64" w:rsidRPr="00DD3F64">
        <w:t>отдела по надзору за мета</w:t>
      </w:r>
      <w:r w:rsidR="00DD3F64" w:rsidRPr="00DD3F64">
        <w:t>л</w:t>
      </w:r>
      <w:r w:rsidR="00DD3F64" w:rsidRPr="00DD3F64">
        <w:t xml:space="preserve">лургическими и коксохимическими производствами </w:t>
      </w:r>
      <w:r w:rsidR="00D15DD3">
        <w:t>Сибирского управления</w:t>
      </w:r>
      <w:r>
        <w:t xml:space="preserve"> и 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</w:t>
      </w:r>
      <w:r w:rsidR="00DD3F64" w:rsidRPr="00DD3F64">
        <w:t>отдела по надзору за металлургическими и коксохимич</w:t>
      </w:r>
      <w:r w:rsidR="00DD3F64" w:rsidRPr="00DD3F64">
        <w:t>е</w:t>
      </w:r>
      <w:r w:rsidR="00DD3F64" w:rsidRPr="00DD3F64">
        <w:t xml:space="preserve">скими производствами </w:t>
      </w:r>
      <w:r>
        <w:t>Сибирского управления с институтами гражданского о</w:t>
      </w:r>
      <w:r>
        <w:t>б</w:t>
      </w:r>
      <w:r>
        <w:t xml:space="preserve">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 xml:space="preserve">деятельности </w:t>
      </w:r>
      <w:r w:rsidR="00DD3F64" w:rsidRPr="00DD3F64">
        <w:t xml:space="preserve">отдела по надзору за металлургическими и коксохимическими производствами </w:t>
      </w:r>
      <w:r>
        <w:t>Сиби</w:t>
      </w:r>
      <w:r>
        <w:t>р</w:t>
      </w:r>
      <w:r>
        <w:t>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 xml:space="preserve">тности подконтрольных субъектов </w:t>
      </w:r>
      <w:r w:rsidR="00744CCF">
        <w:t xml:space="preserve">необходимо </w:t>
      </w:r>
      <w:r>
        <w:t>проводить обучающие семинары, конференции</w:t>
      </w:r>
      <w:r w:rsidRPr="003741C1">
        <w:t xml:space="preserve">, </w:t>
      </w:r>
      <w:r>
        <w:t>круглые столы, в</w:t>
      </w:r>
      <w:r>
        <w:t>е</w:t>
      </w:r>
      <w:r>
        <w:t xml:space="preserve">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</w:t>
      </w:r>
      <w:r w:rsidR="00C0045D">
        <w:t>одп</w:t>
      </w:r>
      <w:r w:rsidRPr="00BB58F7">
        <w:t>рограммы: 20</w:t>
      </w:r>
      <w:r w:rsidR="00E54F7B">
        <w:t>20</w:t>
      </w:r>
      <w:r w:rsidRPr="00BB58F7">
        <w:t xml:space="preserve"> год.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</w:t>
      </w:r>
      <w:r w:rsidRPr="00BB58F7">
        <w:t>а</w:t>
      </w:r>
      <w:r w:rsidRPr="00BB58F7">
        <w:t>низационно-правовые меры по формированию и ведению нормативно-правовой базы, содержащей документы по соблюдению обязательных требований, докл</w:t>
      </w:r>
      <w:r w:rsidRPr="00BB58F7">
        <w:t>а</w:t>
      </w:r>
      <w:r w:rsidRPr="00BB58F7">
        <w:t>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</w:t>
      </w:r>
      <w:r w:rsidRPr="00BB58F7">
        <w:t>и</w:t>
      </w:r>
      <w:r w:rsidRPr="00BB58F7">
        <w:t>зации П</w:t>
      </w:r>
      <w:r w:rsidR="00C0045D">
        <w:t>одп</w:t>
      </w:r>
      <w:r w:rsidRPr="00BB58F7">
        <w:t>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744CCF" w:rsidRDefault="00DC2273" w:rsidP="00744CCF">
      <w:pPr>
        <w:pStyle w:val="ConsPlusTitle0"/>
        <w:jc w:val="center"/>
        <w:outlineLvl w:val="1"/>
        <w:rPr>
          <w:caps/>
        </w:rPr>
      </w:pPr>
      <w:r w:rsidRPr="00B25AE1">
        <w:rPr>
          <w:caps/>
        </w:rPr>
        <w:t>IV. План-график реализации П</w:t>
      </w:r>
      <w:r w:rsidR="00717EF6">
        <w:rPr>
          <w:caps/>
        </w:rPr>
        <w:t>ОДП</w:t>
      </w:r>
      <w:r w:rsidRPr="00B25AE1">
        <w:rPr>
          <w:caps/>
        </w:rPr>
        <w:t>рограммы</w:t>
      </w:r>
    </w:p>
    <w:p w:rsidR="00DC2273" w:rsidRPr="00B25AE1" w:rsidRDefault="00DC2273" w:rsidP="00744CCF">
      <w:pPr>
        <w:pStyle w:val="ConsPlusTitle0"/>
        <w:jc w:val="center"/>
        <w:outlineLvl w:val="1"/>
        <w:rPr>
          <w:caps/>
        </w:rPr>
      </w:pPr>
      <w:r w:rsidRPr="00B25AE1">
        <w:rPr>
          <w:caps/>
        </w:rPr>
        <w:t xml:space="preserve"> профилактики 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744CCF" w:rsidRDefault="00B25AE1" w:rsidP="00744CCF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План-график профилактических мероприятий разработан в соответствии с </w:t>
      </w:r>
      <w:r w:rsidRPr="0090622C">
        <w:rPr>
          <w:b w:val="0"/>
        </w:rPr>
        <w:t>План</w:t>
      </w:r>
      <w:r>
        <w:rPr>
          <w:b w:val="0"/>
        </w:rPr>
        <w:t>ом</w:t>
      </w:r>
      <w:r w:rsidR="00C0045D">
        <w:rPr>
          <w:b w:val="0"/>
        </w:rPr>
        <w:t xml:space="preserve"> </w:t>
      </w:r>
      <w:r w:rsidR="00415F2E">
        <w:rPr>
          <w:b w:val="0"/>
        </w:rPr>
        <w:t>работы Сибирского управления</w:t>
      </w:r>
      <w:r w:rsidRPr="0090622C">
        <w:rPr>
          <w:b w:val="0"/>
        </w:rPr>
        <w:t xml:space="preserve"> Федеральной службы по экологическ</w:t>
      </w:r>
      <w:r w:rsidRPr="0090622C">
        <w:rPr>
          <w:b w:val="0"/>
        </w:rPr>
        <w:t>о</w:t>
      </w:r>
      <w:r w:rsidRPr="0090622C">
        <w:rPr>
          <w:b w:val="0"/>
        </w:rPr>
        <w:t>му, технологическому и атом</w:t>
      </w:r>
      <w:r w:rsidR="00415F2E">
        <w:rPr>
          <w:b w:val="0"/>
        </w:rPr>
        <w:t>ному надзору.</w:t>
      </w:r>
    </w:p>
    <w:p w:rsidR="00DC2273" w:rsidRDefault="00744CCF" w:rsidP="00744CCF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 w:rsidRPr="00744CCF">
        <w:rPr>
          <w:b w:val="0"/>
        </w:rPr>
        <w:lastRenderedPageBreak/>
        <w:t>П</w:t>
      </w:r>
      <w:r>
        <w:rPr>
          <w:b w:val="0"/>
        </w:rPr>
        <w:t>лан-график</w:t>
      </w:r>
      <w:r w:rsidRPr="00744CCF">
        <w:rPr>
          <w:b w:val="0"/>
        </w:rPr>
        <w:t xml:space="preserve"> профилактических мероприятий отдела по надзору</w:t>
      </w:r>
      <w:r>
        <w:rPr>
          <w:b w:val="0"/>
        </w:rPr>
        <w:t xml:space="preserve"> за мета</w:t>
      </w:r>
      <w:r>
        <w:rPr>
          <w:b w:val="0"/>
        </w:rPr>
        <w:t>л</w:t>
      </w:r>
      <w:r>
        <w:rPr>
          <w:b w:val="0"/>
        </w:rPr>
        <w:t xml:space="preserve">лургическими и коксохимическими производствами представлен в </w:t>
      </w:r>
      <w:r w:rsidR="00E54F7B">
        <w:rPr>
          <w:b w:val="0"/>
        </w:rPr>
        <w:t xml:space="preserve">                             </w:t>
      </w:r>
      <w:r>
        <w:rPr>
          <w:b w:val="0"/>
        </w:rPr>
        <w:t>Приложении 1</w:t>
      </w:r>
      <w:r w:rsidR="00DC2273">
        <w:rPr>
          <w:b w:val="0"/>
        </w:rPr>
        <w:t>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DC2273" w:rsidRPr="00415F2E" w:rsidRDefault="00DC2273" w:rsidP="005732E5">
      <w:pPr>
        <w:pStyle w:val="ConsPlusTitle0"/>
        <w:spacing w:line="360" w:lineRule="auto"/>
        <w:jc w:val="center"/>
        <w:outlineLvl w:val="1"/>
        <w:rPr>
          <w:caps/>
        </w:rPr>
      </w:pPr>
      <w:r w:rsidRPr="00415F2E">
        <w:rPr>
          <w:caps/>
          <w:lang w:val="en-US"/>
        </w:rPr>
        <w:t>V</w:t>
      </w:r>
      <w:r w:rsidRPr="00415F2E">
        <w:rPr>
          <w:caps/>
        </w:rPr>
        <w:t>. Ресурсное обеспечение выполнения П</w:t>
      </w:r>
      <w:r w:rsidR="00717EF6">
        <w:rPr>
          <w:caps/>
        </w:rPr>
        <w:t>ОДП</w:t>
      </w:r>
      <w:r w:rsidRPr="00415F2E">
        <w:rPr>
          <w:caps/>
        </w:rPr>
        <w:t>рограммы</w:t>
      </w: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</w:p>
    <w:p w:rsidR="00DC2273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6808EE">
        <w:t>отдела по надзору за металлургическими и коксох</w:t>
      </w:r>
      <w:r w:rsidR="006808EE">
        <w:t>и</w:t>
      </w:r>
      <w:r w:rsidR="006808EE">
        <w:t xml:space="preserve">мическими производствами </w:t>
      </w:r>
      <w:r>
        <w:t xml:space="preserve">Сибирского </w:t>
      </w:r>
      <w:r w:rsidRPr="00E02884">
        <w:t>управления</w:t>
      </w:r>
      <w:r>
        <w:t xml:space="preserve"> по состоянию на </w:t>
      </w:r>
      <w:r w:rsidR="00E54F7B">
        <w:t>3</w:t>
      </w:r>
      <w:r>
        <w:t>1.</w:t>
      </w:r>
      <w:r w:rsidR="00E54F7B">
        <w:t>12</w:t>
      </w:r>
      <w:r>
        <w:t>.201</w:t>
      </w:r>
      <w:r w:rsidR="00E54F7B">
        <w:t>9</w:t>
      </w:r>
      <w:r>
        <w:t xml:space="preserve"> года </w:t>
      </w:r>
      <w:r w:rsidRPr="00E02884">
        <w:t xml:space="preserve">составляет </w:t>
      </w:r>
      <w:r w:rsidR="006808EE">
        <w:t>11</w:t>
      </w:r>
      <w:r w:rsidRPr="00E02884">
        <w:t xml:space="preserve"> человек, фактическая – </w:t>
      </w:r>
      <w:r w:rsidR="006808EE">
        <w:t>10</w:t>
      </w:r>
      <w:r w:rsidRPr="00E02884">
        <w:t xml:space="preserve"> человек. </w:t>
      </w:r>
      <w:r w:rsidR="009341F0">
        <w:t>В</w:t>
      </w:r>
      <w:r w:rsidR="009341F0" w:rsidRPr="009341F0">
        <w:t>ысшее профессионал</w:t>
      </w:r>
      <w:r w:rsidR="009341F0" w:rsidRPr="009341F0">
        <w:t>ь</w:t>
      </w:r>
      <w:r w:rsidR="009341F0" w:rsidRPr="009341F0">
        <w:t xml:space="preserve">ное образование, соответствующее профилю выполняемой работы </w:t>
      </w:r>
      <w:r w:rsidR="009341F0">
        <w:t xml:space="preserve">имеют </w:t>
      </w:r>
      <w:r w:rsidR="006808EE">
        <w:t>100</w:t>
      </w:r>
      <w:r w:rsidRPr="005E406E">
        <w:t xml:space="preserve"> % государственных гражданских служа</w:t>
      </w:r>
      <w:r w:rsidR="006808EE">
        <w:t>щих.</w:t>
      </w:r>
    </w:p>
    <w:p w:rsidR="00DC2273" w:rsidRDefault="006808EE" w:rsidP="001C411B">
      <w:pPr>
        <w:spacing w:line="360" w:lineRule="auto"/>
        <w:ind w:firstLine="720"/>
        <w:jc w:val="both"/>
      </w:pPr>
      <w:r>
        <w:t>Отдел по надзору за металлургическими и коксохимическими произво</w:t>
      </w:r>
      <w:r>
        <w:t>д</w:t>
      </w:r>
      <w:r>
        <w:t xml:space="preserve">ствами </w:t>
      </w:r>
      <w:r w:rsidR="00DC2273">
        <w:t>Сибирского управления укомплектован высококвалифицированными специалистами, способными решать задачи по повышению качества организ</w:t>
      </w:r>
      <w:r w:rsidR="00DC2273">
        <w:t>а</w:t>
      </w:r>
      <w:r w:rsidR="00DC2273">
        <w:t>ции и выполнения в полном о</w:t>
      </w:r>
      <w:r w:rsidR="00C870DF">
        <w:t>бъеме функций, возложенных на  отдел</w:t>
      </w:r>
      <w:r w:rsidR="00DC2273">
        <w:t>, в приделах своих полномочий.</w:t>
      </w:r>
    </w:p>
    <w:p w:rsidR="000E072E" w:rsidRDefault="00397B81" w:rsidP="001C411B">
      <w:pPr>
        <w:spacing w:line="360" w:lineRule="auto"/>
        <w:ind w:firstLine="720"/>
        <w:jc w:val="both"/>
      </w:pPr>
      <w:r>
        <w:t>Реализация п</w:t>
      </w:r>
      <w:r w:rsidR="00717EF6">
        <w:t>одп</w:t>
      </w:r>
      <w:r>
        <w:t>рограммы осуще</w:t>
      </w:r>
      <w:r w:rsidR="000E072E">
        <w:t>с</w:t>
      </w:r>
      <w:r>
        <w:t>тв</w:t>
      </w:r>
      <w:r w:rsidR="000E072E">
        <w:t xml:space="preserve">ляется в пределах утвержденной штатной численности и </w:t>
      </w:r>
      <w:r>
        <w:t>доведенного финансирования</w:t>
      </w:r>
      <w:r w:rsidR="00885847">
        <w:t xml:space="preserve"> на период реализации п</w:t>
      </w:r>
      <w:r w:rsidR="00717EF6">
        <w:t>одп</w:t>
      </w:r>
      <w:r w:rsidR="00885847">
        <w:t>рограммы</w:t>
      </w:r>
      <w:r>
        <w:t>.</w:t>
      </w:r>
    </w:p>
    <w:p w:rsidR="00DC2273" w:rsidRDefault="00DC2273" w:rsidP="007A0BF5">
      <w:pPr>
        <w:ind w:firstLine="720"/>
        <w:jc w:val="both"/>
      </w:pPr>
    </w:p>
    <w:p w:rsidR="00DC2273" w:rsidRPr="000E072E" w:rsidRDefault="00DC2273" w:rsidP="00844D71">
      <w:pPr>
        <w:pStyle w:val="ConsPlusTitle0"/>
        <w:numPr>
          <w:ilvl w:val="0"/>
          <w:numId w:val="1"/>
        </w:numPr>
        <w:jc w:val="center"/>
        <w:rPr>
          <w:caps/>
        </w:rPr>
      </w:pPr>
      <w:r w:rsidRPr="000E072E">
        <w:rPr>
          <w:caps/>
        </w:rPr>
        <w:t>Перечень должностных лиц, ответственных за о</w:t>
      </w:r>
      <w:r w:rsidRPr="000E072E">
        <w:rPr>
          <w:caps/>
        </w:rPr>
        <w:t>р</w:t>
      </w:r>
      <w:r w:rsidRPr="000E072E">
        <w:rPr>
          <w:caps/>
        </w:rPr>
        <w:t>ганизацию и проведение профилактических м</w:t>
      </w:r>
      <w:r w:rsidRPr="000E072E">
        <w:rPr>
          <w:caps/>
        </w:rPr>
        <w:t>е</w:t>
      </w:r>
      <w:r w:rsidRPr="000E072E">
        <w:rPr>
          <w:caps/>
        </w:rPr>
        <w:t>роприятий</w:t>
      </w:r>
    </w:p>
    <w:p w:rsidR="00DC2273" w:rsidRDefault="00DC2273" w:rsidP="00BA59D6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DC2273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F20CF4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F20CF4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717EF6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C870DF" w:rsidRPr="00C870DF" w:rsidTr="00F20CF4">
        <w:tc>
          <w:tcPr>
            <w:tcW w:w="648" w:type="dxa"/>
          </w:tcPr>
          <w:p w:rsidR="00C870DF" w:rsidRPr="00F20CF4" w:rsidRDefault="00C870DF" w:rsidP="001A4296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70DF" w:rsidRPr="00F20CF4" w:rsidRDefault="00C870DF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C870DF" w:rsidRPr="00F20CF4" w:rsidRDefault="00C870D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руков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дителя управления</w:t>
            </w:r>
          </w:p>
        </w:tc>
        <w:tc>
          <w:tcPr>
            <w:tcW w:w="4500" w:type="dxa"/>
          </w:tcPr>
          <w:p w:rsidR="00C870DF" w:rsidRPr="00C870DF" w:rsidRDefault="00C870DF" w:rsidP="00C870DF">
            <w:pPr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C870DF">
              <w:rPr>
                <w:sz w:val="24"/>
                <w:szCs w:val="24"/>
              </w:rPr>
              <w:t>. (3842) 71-63-00</w:t>
            </w:r>
          </w:p>
          <w:p w:rsidR="00C870DF" w:rsidRPr="00C870DF" w:rsidRDefault="00C870DF" w:rsidP="00C870DF">
            <w:pPr>
              <w:rPr>
                <w:sz w:val="24"/>
                <w:szCs w:val="24"/>
              </w:rPr>
            </w:pPr>
            <w:r w:rsidRPr="00C870DF">
              <w:rPr>
                <w:sz w:val="24"/>
                <w:szCs w:val="24"/>
              </w:rPr>
              <w:t xml:space="preserve">        (383) 349-19-02</w:t>
            </w:r>
          </w:p>
          <w:p w:rsidR="00C870DF" w:rsidRPr="00C870DF" w:rsidRDefault="00C870DF" w:rsidP="00C870DF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</w:t>
            </w:r>
            <w:r w:rsidRPr="00C870DF">
              <w:rPr>
                <w:b w:val="0"/>
                <w:sz w:val="24"/>
                <w:szCs w:val="24"/>
              </w:rPr>
              <w:t>-</w:t>
            </w:r>
            <w:r w:rsidRPr="00F20CF4">
              <w:rPr>
                <w:b w:val="0"/>
                <w:sz w:val="24"/>
                <w:szCs w:val="24"/>
                <w:lang w:val="en-US"/>
              </w:rPr>
              <w:t>mail</w:t>
            </w:r>
            <w:r w:rsidRPr="00C870DF">
              <w:rPr>
                <w:b w:val="0"/>
                <w:sz w:val="24"/>
                <w:szCs w:val="24"/>
              </w:rPr>
              <w:t>:</w:t>
            </w:r>
            <w:r w:rsidRPr="00F20CF4">
              <w:rPr>
                <w:b w:val="0"/>
                <w:sz w:val="24"/>
                <w:szCs w:val="24"/>
                <w:lang w:val="en-US"/>
              </w:rPr>
              <w:t>D</w:t>
            </w:r>
            <w:r w:rsidRPr="00C870DF">
              <w:rPr>
                <w:b w:val="0"/>
                <w:sz w:val="24"/>
                <w:szCs w:val="24"/>
              </w:rPr>
              <w:t>.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kolegov</w:t>
            </w:r>
            <w:proofErr w:type="spellEnd"/>
            <w:r w:rsidRPr="00C870DF">
              <w:rPr>
                <w:b w:val="0"/>
                <w:sz w:val="24"/>
                <w:szCs w:val="24"/>
              </w:rPr>
              <w:t>@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zsib</w:t>
            </w:r>
            <w:proofErr w:type="spellEnd"/>
            <w:r w:rsidRPr="00C870DF">
              <w:rPr>
                <w:b w:val="0"/>
                <w:sz w:val="24"/>
                <w:szCs w:val="24"/>
              </w:rPr>
              <w:t>.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gosnadzor</w:t>
            </w:r>
            <w:proofErr w:type="spellEnd"/>
            <w:r w:rsidRPr="00C870DF">
              <w:rPr>
                <w:b w:val="0"/>
                <w:sz w:val="24"/>
                <w:szCs w:val="24"/>
              </w:rPr>
              <w:t>.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1C411B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</w:t>
            </w:r>
            <w:r w:rsidRPr="00F20CF4">
              <w:rPr>
                <w:sz w:val="24"/>
                <w:szCs w:val="24"/>
              </w:rPr>
              <w:t>и</w:t>
            </w:r>
            <w:r w:rsidRPr="00F20CF4">
              <w:rPr>
                <w:sz w:val="24"/>
                <w:szCs w:val="24"/>
              </w:rPr>
              <w:t>ческих мероприятий</w:t>
            </w:r>
          </w:p>
        </w:tc>
      </w:tr>
      <w:tr w:rsidR="000A6BAF" w:rsidRPr="0026107D" w:rsidTr="00F20CF4">
        <w:tc>
          <w:tcPr>
            <w:tcW w:w="648" w:type="dxa"/>
          </w:tcPr>
          <w:p w:rsidR="000A6BAF" w:rsidRDefault="000A6BA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0A6BAF" w:rsidRPr="00F20CF4" w:rsidRDefault="000A6BA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Лебедев Павел Анатольевич</w:t>
            </w:r>
          </w:p>
        </w:tc>
        <w:tc>
          <w:tcPr>
            <w:tcW w:w="2438" w:type="dxa"/>
          </w:tcPr>
          <w:p w:rsidR="000A6BAF" w:rsidRPr="00F20CF4" w:rsidRDefault="000A6BAF" w:rsidP="00C870DF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отдела по надзору за металлу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гическими и кокс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химическими прои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lastRenderedPageBreak/>
              <w:t xml:space="preserve">водствами </w:t>
            </w:r>
          </w:p>
        </w:tc>
        <w:tc>
          <w:tcPr>
            <w:tcW w:w="4500" w:type="dxa"/>
          </w:tcPr>
          <w:p w:rsidR="000A6BAF" w:rsidRPr="000A6BAF" w:rsidRDefault="000A6BAF" w:rsidP="00BA59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0A6BAF" w:rsidRPr="000A6BAF" w:rsidRDefault="000A6BAF" w:rsidP="00BA59D6">
            <w:pPr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>e-mail: metall@zsib.gosnadzor.ru</w:t>
            </w:r>
          </w:p>
        </w:tc>
      </w:tr>
      <w:tr w:rsidR="000A6BAF" w:rsidRPr="0026107D" w:rsidTr="00BB7C98">
        <w:tc>
          <w:tcPr>
            <w:tcW w:w="648" w:type="dxa"/>
            <w:shd w:val="clear" w:color="auto" w:fill="auto"/>
          </w:tcPr>
          <w:p w:rsidR="000A6BAF" w:rsidRPr="000A6BAF" w:rsidRDefault="000A6BA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2062" w:type="dxa"/>
            <w:shd w:val="clear" w:color="auto" w:fill="auto"/>
          </w:tcPr>
          <w:p w:rsidR="000A6BAF" w:rsidRDefault="000A6BA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Чижов Андрей Николаевич</w:t>
            </w:r>
          </w:p>
        </w:tc>
        <w:tc>
          <w:tcPr>
            <w:tcW w:w="2438" w:type="dxa"/>
            <w:shd w:val="clear" w:color="auto" w:fill="auto"/>
          </w:tcPr>
          <w:p w:rsidR="000A6BAF" w:rsidRDefault="000A6BAF" w:rsidP="000A6BAF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начал</w:t>
            </w:r>
            <w:r>
              <w:rPr>
                <w:b w:val="0"/>
                <w:sz w:val="24"/>
                <w:szCs w:val="24"/>
              </w:rPr>
              <w:t>ь</w:t>
            </w:r>
            <w:r>
              <w:rPr>
                <w:b w:val="0"/>
                <w:sz w:val="24"/>
                <w:szCs w:val="24"/>
              </w:rPr>
              <w:t>ника отдела по надзору за металлу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гическими и кокс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химическими прои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водствами</w:t>
            </w:r>
          </w:p>
        </w:tc>
        <w:tc>
          <w:tcPr>
            <w:tcW w:w="4500" w:type="dxa"/>
            <w:shd w:val="clear" w:color="auto" w:fill="auto"/>
          </w:tcPr>
          <w:p w:rsidR="000A6BAF" w:rsidRPr="000A6BAF" w:rsidRDefault="000A6BAF" w:rsidP="000A6B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0A6BAF" w:rsidRPr="000A6BAF" w:rsidRDefault="000A6BAF" w:rsidP="000A6BAF">
            <w:pPr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BB7C98"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26107D" w:rsidTr="00BB7C98">
        <w:tc>
          <w:tcPr>
            <w:tcW w:w="648" w:type="dxa"/>
            <w:shd w:val="clear" w:color="auto" w:fill="auto"/>
          </w:tcPr>
          <w:p w:rsidR="00BB7C98" w:rsidRP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  <w:shd w:val="clear" w:color="auto" w:fill="auto"/>
          </w:tcPr>
          <w:p w:rsidR="00BB7C98" w:rsidRP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Щелков Михаил Николаевич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0A6BAF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госуда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8105B3" w:rsidRDefault="00BB7C98" w:rsidP="00BB7C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  <w:r w:rsidR="00744CCF" w:rsidRPr="008105B3">
              <w:rPr>
                <w:sz w:val="24"/>
                <w:szCs w:val="24"/>
                <w:lang w:val="en-US"/>
              </w:rPr>
              <w:t xml:space="preserve"> </w:t>
            </w:r>
          </w:p>
          <w:p w:rsidR="00BB7C98" w:rsidRPr="000A6BAF" w:rsidRDefault="00BB7C98" w:rsidP="00BB7C98">
            <w:pPr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BB7C98" w:rsidTr="00BB7C98">
        <w:tc>
          <w:tcPr>
            <w:tcW w:w="648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Колигаева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BB7C9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госуда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744CCF" w:rsidRPr="00744CCF" w:rsidRDefault="00BB7C98" w:rsidP="00744CCF">
            <w:pPr>
              <w:spacing w:line="276" w:lineRule="auto"/>
              <w:rPr>
                <w:sz w:val="24"/>
                <w:szCs w:val="24"/>
              </w:rPr>
            </w:pPr>
            <w:r w:rsidRPr="00744CCF">
              <w:rPr>
                <w:sz w:val="24"/>
                <w:szCs w:val="24"/>
              </w:rPr>
              <w:t>Тел</w:t>
            </w:r>
            <w:r w:rsidRPr="00744CCF">
              <w:rPr>
                <w:sz w:val="24"/>
                <w:szCs w:val="24"/>
                <w:lang w:val="en-US"/>
              </w:rPr>
              <w:t xml:space="preserve">. </w:t>
            </w:r>
            <w:r w:rsidR="00744CCF" w:rsidRPr="00744CCF">
              <w:rPr>
                <w:sz w:val="24"/>
                <w:szCs w:val="24"/>
                <w:lang w:val="en-US"/>
              </w:rPr>
              <w:t>(3842) 71-63-20</w:t>
            </w:r>
            <w:r w:rsidR="00744CCF">
              <w:rPr>
                <w:sz w:val="24"/>
                <w:szCs w:val="24"/>
              </w:rPr>
              <w:t xml:space="preserve"> доб. </w:t>
            </w:r>
            <w:r w:rsidR="00744CCF" w:rsidRPr="00744CCF">
              <w:rPr>
                <w:sz w:val="24"/>
                <w:szCs w:val="24"/>
                <w:lang w:eastAsia="en-US"/>
              </w:rPr>
              <w:t>54-19</w:t>
            </w:r>
          </w:p>
          <w:p w:rsidR="00744CCF" w:rsidRPr="00744CCF" w:rsidRDefault="00BB7C98" w:rsidP="00744CCF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44CCF">
              <w:rPr>
                <w:sz w:val="24"/>
                <w:szCs w:val="24"/>
                <w:lang w:val="en-US"/>
              </w:rPr>
              <w:t xml:space="preserve">e-mail: </w:t>
            </w:r>
            <w:r w:rsidR="00744CCF" w:rsidRPr="00744CCF">
              <w:rPr>
                <w:sz w:val="24"/>
                <w:szCs w:val="24"/>
                <w:lang w:val="en-US" w:eastAsia="en-US"/>
              </w:rPr>
              <w:t>nedra71@zsib.gosnadzor.ru</w:t>
            </w:r>
          </w:p>
          <w:p w:rsidR="00BB7C98" w:rsidRPr="00744CCF" w:rsidRDefault="00BB7C98" w:rsidP="00BB7C98">
            <w:pPr>
              <w:rPr>
                <w:sz w:val="24"/>
                <w:szCs w:val="24"/>
                <w:lang w:val="en-US"/>
              </w:rPr>
            </w:pPr>
          </w:p>
        </w:tc>
      </w:tr>
      <w:tr w:rsidR="00BB7C98" w:rsidRPr="0026107D" w:rsidTr="00BB7C98">
        <w:tc>
          <w:tcPr>
            <w:tcW w:w="648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Волков Павел Викторович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BB7C9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гическими и кокс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химическими прои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0A6BAF" w:rsidRDefault="00BB7C98" w:rsidP="00BB7C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BB7C98" w:rsidRPr="000A6BAF" w:rsidRDefault="00BB7C98" w:rsidP="00BB7C98">
            <w:pPr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26107D" w:rsidTr="00BB7C98">
        <w:tc>
          <w:tcPr>
            <w:tcW w:w="648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Бородкин Але</w:t>
            </w:r>
            <w:r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сандр Владим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рович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BB7C9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гическими и кокс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химическими прои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0A6BAF" w:rsidRDefault="00BB7C98" w:rsidP="00BB7C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BB7C98" w:rsidRPr="000A6BAF" w:rsidRDefault="00BB7C98" w:rsidP="00BB7C98">
            <w:pPr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BB7C98" w:rsidTr="00BB7C98">
        <w:tc>
          <w:tcPr>
            <w:tcW w:w="648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Дулепова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BB7C9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гическими и кокс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химическими прои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7824DF" w:rsidRDefault="00BB7C98" w:rsidP="00BB7C98">
            <w:pPr>
              <w:rPr>
                <w:sz w:val="24"/>
                <w:szCs w:val="24"/>
                <w:lang w:val="en-US"/>
              </w:rPr>
            </w:pPr>
            <w:r w:rsidRPr="007824DF">
              <w:rPr>
                <w:sz w:val="24"/>
                <w:szCs w:val="24"/>
              </w:rPr>
              <w:t>Тел</w:t>
            </w:r>
            <w:r w:rsidRPr="007824DF">
              <w:rPr>
                <w:sz w:val="24"/>
                <w:szCs w:val="24"/>
                <w:lang w:val="en-US"/>
              </w:rPr>
              <w:t xml:space="preserve">. </w:t>
            </w:r>
            <w:r w:rsidR="007824DF" w:rsidRPr="007824DF">
              <w:rPr>
                <w:sz w:val="24"/>
                <w:szCs w:val="24"/>
              </w:rPr>
              <w:t xml:space="preserve">(3842) 71-63-20 доб. </w:t>
            </w:r>
            <w:r w:rsidR="007824DF" w:rsidRPr="007824DF">
              <w:rPr>
                <w:rStyle w:val="af2"/>
                <w:i w:val="0"/>
                <w:sz w:val="24"/>
                <w:szCs w:val="24"/>
              </w:rPr>
              <w:t>42-18</w:t>
            </w:r>
          </w:p>
          <w:p w:rsidR="00BB7C98" w:rsidRPr="007824DF" w:rsidRDefault="00BB7C98" w:rsidP="00BB7C98">
            <w:pPr>
              <w:rPr>
                <w:sz w:val="24"/>
                <w:szCs w:val="24"/>
                <w:lang w:val="en-US"/>
              </w:rPr>
            </w:pPr>
            <w:r w:rsidRPr="007824DF">
              <w:rPr>
                <w:sz w:val="24"/>
                <w:szCs w:val="24"/>
                <w:lang w:val="en-US"/>
              </w:rPr>
              <w:t xml:space="preserve">e-mail: </w:t>
            </w:r>
            <w:r w:rsidR="007824DF" w:rsidRPr="007824DF">
              <w:rPr>
                <w:sz w:val="24"/>
                <w:szCs w:val="24"/>
                <w:lang w:val="en-US"/>
              </w:rPr>
              <w:t>dulepova.as@gosnadzor42.ru</w:t>
            </w:r>
          </w:p>
        </w:tc>
      </w:tr>
      <w:tr w:rsidR="007824DF" w:rsidRPr="0026107D" w:rsidTr="00BB7C98">
        <w:tc>
          <w:tcPr>
            <w:tcW w:w="648" w:type="dxa"/>
            <w:shd w:val="clear" w:color="auto" w:fill="auto"/>
          </w:tcPr>
          <w:p w:rsidR="007824DF" w:rsidRDefault="007824D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2.8.</w:t>
            </w:r>
          </w:p>
        </w:tc>
        <w:tc>
          <w:tcPr>
            <w:tcW w:w="2062" w:type="dxa"/>
            <w:shd w:val="clear" w:color="auto" w:fill="auto"/>
          </w:tcPr>
          <w:p w:rsidR="007824DF" w:rsidRDefault="007824D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Шарифов </w:t>
            </w:r>
            <w:proofErr w:type="spellStart"/>
            <w:r>
              <w:rPr>
                <w:b w:val="0"/>
                <w:sz w:val="24"/>
                <w:szCs w:val="24"/>
              </w:rPr>
              <w:t>Анар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Гумматович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7824DF" w:rsidRPr="00BB7C98" w:rsidRDefault="007824DF" w:rsidP="00A905D2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гическими и кокс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химическими прои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водствами</w:t>
            </w:r>
          </w:p>
        </w:tc>
        <w:tc>
          <w:tcPr>
            <w:tcW w:w="4500" w:type="dxa"/>
            <w:shd w:val="clear" w:color="auto" w:fill="auto"/>
          </w:tcPr>
          <w:p w:rsidR="007824DF" w:rsidRPr="000A6BAF" w:rsidRDefault="007824DF" w:rsidP="00A90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7824DF" w:rsidRPr="000A6BAF" w:rsidRDefault="007824DF" w:rsidP="00A905D2">
            <w:pPr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r w:rsidR="00ED63F2">
              <w:fldChar w:fldCharType="begin"/>
            </w:r>
            <w:r w:rsidR="00ED63F2" w:rsidRPr="0026107D">
              <w:rPr>
                <w:lang w:val="en-US"/>
              </w:rPr>
              <w:instrText xml:space="preserve"> HYPERLINK "mailto:metall@zsib.gosnadzor.ru" </w:instrText>
            </w:r>
            <w:r w:rsidR="00ED63F2">
              <w:fldChar w:fldCharType="separate"/>
            </w:r>
            <w:r w:rsidRPr="00577C09">
              <w:rPr>
                <w:rStyle w:val="a3"/>
                <w:sz w:val="24"/>
                <w:szCs w:val="24"/>
                <w:lang w:val="en-US"/>
              </w:rPr>
              <w:t>metall@zsib.gosnadzor.ru</w:t>
            </w:r>
            <w:r w:rsidR="00ED63F2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</w:tc>
      </w:tr>
      <w:tr w:rsidR="007824DF" w:rsidRPr="0026107D" w:rsidTr="00BB7C98">
        <w:tc>
          <w:tcPr>
            <w:tcW w:w="648" w:type="dxa"/>
            <w:shd w:val="clear" w:color="auto" w:fill="auto"/>
          </w:tcPr>
          <w:p w:rsidR="007824DF" w:rsidRDefault="007824DF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2.9.</w:t>
            </w:r>
          </w:p>
        </w:tc>
        <w:tc>
          <w:tcPr>
            <w:tcW w:w="2062" w:type="dxa"/>
            <w:shd w:val="clear" w:color="auto" w:fill="auto"/>
          </w:tcPr>
          <w:p w:rsidR="007824DF" w:rsidRDefault="007824DF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Маслинников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438" w:type="dxa"/>
            <w:shd w:val="clear" w:color="auto" w:fill="auto"/>
          </w:tcPr>
          <w:p w:rsidR="007824DF" w:rsidRPr="00BB7C98" w:rsidRDefault="007824DF" w:rsidP="00A905D2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гическими и кокс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химическими прои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водствами</w:t>
            </w:r>
          </w:p>
        </w:tc>
        <w:tc>
          <w:tcPr>
            <w:tcW w:w="4500" w:type="dxa"/>
            <w:shd w:val="clear" w:color="auto" w:fill="auto"/>
          </w:tcPr>
          <w:p w:rsidR="007824DF" w:rsidRPr="000A6BAF" w:rsidRDefault="007824DF" w:rsidP="00A90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7824DF" w:rsidRPr="000A6BAF" w:rsidRDefault="007824DF" w:rsidP="00A905D2">
            <w:pPr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r w:rsidR="00ED63F2">
              <w:fldChar w:fldCharType="begin"/>
            </w:r>
            <w:r w:rsidR="00ED63F2" w:rsidRPr="0026107D">
              <w:rPr>
                <w:lang w:val="en-US"/>
              </w:rPr>
              <w:instrText xml:space="preserve"> HYPERLINK "mailto:metall@zsib.gosnadzor.ru" </w:instrText>
            </w:r>
            <w:r w:rsidR="00ED63F2">
              <w:fldChar w:fldCharType="separate"/>
            </w:r>
            <w:r w:rsidRPr="00577C09">
              <w:rPr>
                <w:rStyle w:val="a3"/>
                <w:sz w:val="24"/>
                <w:szCs w:val="24"/>
                <w:lang w:val="en-US"/>
              </w:rPr>
              <w:t>metall@zsib.gosnadzor.ru</w:t>
            </w:r>
            <w:r w:rsidR="00ED63F2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DC2273" w:rsidRPr="00BB7C98" w:rsidRDefault="00DC2273" w:rsidP="001A4296">
      <w:pPr>
        <w:pStyle w:val="ConsPlusTitle0"/>
        <w:ind w:left="360"/>
        <w:rPr>
          <w:b w:val="0"/>
          <w:lang w:val="en-US"/>
        </w:rPr>
      </w:pPr>
    </w:p>
    <w:p w:rsidR="00C870DF" w:rsidRPr="00BB7C98" w:rsidRDefault="00C870DF" w:rsidP="001A4296">
      <w:pPr>
        <w:pStyle w:val="ConsPlusTitle0"/>
        <w:jc w:val="center"/>
        <w:rPr>
          <w:lang w:val="en-US"/>
        </w:rPr>
      </w:pPr>
    </w:p>
    <w:p w:rsidR="007952B8" w:rsidRDefault="007952B8" w:rsidP="007952B8">
      <w:pPr>
        <w:pStyle w:val="ConsPlusNormal0"/>
        <w:spacing w:line="360" w:lineRule="auto"/>
        <w:ind w:firstLine="709"/>
        <w:jc w:val="both"/>
        <w:outlineLvl w:val="1"/>
      </w:pPr>
      <w:r w:rsidRPr="00863C22">
        <w:lastRenderedPageBreak/>
        <w:t xml:space="preserve">Официальный сайт Ростехнадзора, на котором размещена </w:t>
      </w:r>
      <w:r w:rsidR="00863C22">
        <w:t>п</w:t>
      </w:r>
      <w:r w:rsidRPr="00863C22">
        <w:t>рограмма и информация о результатах профилактической работы и профилактических мер</w:t>
      </w:r>
      <w:r w:rsidRPr="00863C22">
        <w:t>о</w:t>
      </w:r>
      <w:r w:rsidRPr="00863C22">
        <w:t>приятиях - http://www.</w:t>
      </w:r>
      <w:r w:rsidR="00863C22" w:rsidRPr="00863C22">
        <w:t>usib.</w:t>
      </w:r>
      <w:r w:rsidRPr="00863C22">
        <w:t>gosnadzor.ru</w:t>
      </w:r>
      <w:r w:rsidR="00863C22">
        <w:t>.</w:t>
      </w:r>
    </w:p>
    <w:p w:rsidR="007952B8" w:rsidRDefault="007952B8" w:rsidP="00990F09">
      <w:pPr>
        <w:pStyle w:val="ConsPlusTitle0"/>
        <w:jc w:val="center"/>
        <w:outlineLvl w:val="1"/>
        <w:rPr>
          <w:caps/>
        </w:rPr>
      </w:pPr>
    </w:p>
    <w:p w:rsidR="007952B8" w:rsidRDefault="007952B8" w:rsidP="00990F09">
      <w:pPr>
        <w:pStyle w:val="ConsPlusTitle0"/>
        <w:jc w:val="center"/>
        <w:outlineLvl w:val="1"/>
        <w:rPr>
          <w:caps/>
        </w:rPr>
      </w:pPr>
    </w:p>
    <w:p w:rsidR="007824DF" w:rsidRDefault="00DC2273" w:rsidP="00990F09">
      <w:pPr>
        <w:pStyle w:val="ConsPlusTitle0"/>
        <w:jc w:val="center"/>
        <w:outlineLvl w:val="1"/>
        <w:rPr>
          <w:caps/>
        </w:rPr>
      </w:pPr>
      <w:r w:rsidRPr="003A64CD">
        <w:rPr>
          <w:caps/>
        </w:rPr>
        <w:t>V</w:t>
      </w:r>
      <w:r w:rsidRPr="003A64CD">
        <w:rPr>
          <w:caps/>
          <w:lang w:val="en-US"/>
        </w:rPr>
        <w:t>I</w:t>
      </w:r>
      <w:r w:rsidRPr="003A64CD">
        <w:rPr>
          <w:caps/>
        </w:rPr>
        <w:t xml:space="preserve">. Механизм оценки эффективности и </w:t>
      </w:r>
    </w:p>
    <w:p w:rsidR="00DC2273" w:rsidRPr="003A64CD" w:rsidRDefault="00DC2273" w:rsidP="00990F09">
      <w:pPr>
        <w:pStyle w:val="ConsPlusTitle0"/>
        <w:jc w:val="center"/>
        <w:outlineLvl w:val="1"/>
        <w:rPr>
          <w:caps/>
        </w:rPr>
      </w:pPr>
      <w:r w:rsidRPr="003A64CD">
        <w:rPr>
          <w:caps/>
        </w:rPr>
        <w:t>результативности</w:t>
      </w:r>
    </w:p>
    <w:p w:rsidR="00DC2273" w:rsidRPr="003A64CD" w:rsidRDefault="00DC2273" w:rsidP="00990F09">
      <w:pPr>
        <w:pStyle w:val="ConsPlusTitle0"/>
        <w:jc w:val="center"/>
        <w:rPr>
          <w:caps/>
        </w:rPr>
      </w:pPr>
      <w:r w:rsidRPr="003A64CD">
        <w:rPr>
          <w:caps/>
        </w:rPr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532F67" w:rsidRDefault="00532F67" w:rsidP="00532F67">
      <w:pPr>
        <w:pStyle w:val="ConsPlusNormal0"/>
        <w:spacing w:line="360" w:lineRule="auto"/>
        <w:ind w:firstLine="709"/>
        <w:jc w:val="both"/>
      </w:pPr>
      <w:r>
        <w:t>Основным механизмом оценки эффективности и результативности проф</w:t>
      </w:r>
      <w:r>
        <w:t>и</w:t>
      </w:r>
      <w:r>
        <w:t>лактических мероприятий является оценка удовлетворенности подконтрольных организаций качеством мероприятий, которая должна осуществляться методами социологических исследований. Ключевыми направлениями социологических исследований являются:</w:t>
      </w:r>
    </w:p>
    <w:p w:rsidR="00532F67" w:rsidRDefault="00532F67" w:rsidP="00532F67">
      <w:pPr>
        <w:pStyle w:val="ConsPlusNormal0"/>
        <w:spacing w:line="360" w:lineRule="auto"/>
        <w:ind w:firstLine="709"/>
        <w:jc w:val="both"/>
      </w:pPr>
      <w:r>
        <w:t>информированность подконтрольных субъектов об обязательных требов</w:t>
      </w:r>
      <w:r>
        <w:t>а</w:t>
      </w:r>
      <w:r>
        <w:t>ниях, о принятых и готовящихся изменениях в системе обязательных требов</w:t>
      </w:r>
      <w:r>
        <w:t>а</w:t>
      </w:r>
      <w:r>
        <w:t>ний, о порядке проведения проверок, правах подконтрольного субъекта  в ходе проверки;</w:t>
      </w:r>
    </w:p>
    <w:p w:rsidR="00532F67" w:rsidRDefault="00532F67" w:rsidP="00532F67">
      <w:pPr>
        <w:pStyle w:val="ConsPlusNormal0"/>
        <w:spacing w:line="360" w:lineRule="auto"/>
        <w:ind w:firstLine="709"/>
        <w:jc w:val="both"/>
      </w:pPr>
      <w:r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>
        <w:t>Ростехнадзором</w:t>
      </w:r>
      <w:proofErr w:type="spellEnd"/>
      <w:r>
        <w:t>;</w:t>
      </w:r>
    </w:p>
    <w:p w:rsidR="00532F67" w:rsidRDefault="00532F67" w:rsidP="00532F67">
      <w:pPr>
        <w:pStyle w:val="ConsPlusNormal0"/>
        <w:spacing w:line="360" w:lineRule="auto"/>
        <w:ind w:firstLine="709"/>
        <w:jc w:val="both"/>
      </w:pPr>
      <w:r>
        <w:t xml:space="preserve">вовлечение подконтрольных субъектов в регулярное взаимодействие                         с </w:t>
      </w:r>
      <w:proofErr w:type="spellStart"/>
      <w:r>
        <w:t>Ростехнадзором</w:t>
      </w:r>
      <w:proofErr w:type="spellEnd"/>
      <w:r>
        <w:t>.</w:t>
      </w:r>
    </w:p>
    <w:p w:rsidR="00532F67" w:rsidRDefault="00532F67" w:rsidP="00532F67">
      <w:pPr>
        <w:pStyle w:val="ConsPlusNormal0"/>
        <w:spacing w:line="360" w:lineRule="auto"/>
        <w:ind w:firstLine="709"/>
        <w:jc w:val="both"/>
      </w:pPr>
      <w:r w:rsidRPr="00C870DF">
        <w:t>Оценка эффективности Подпрограммы осуществляется по годам в течение срока реализации П</w:t>
      </w:r>
      <w:r w:rsidR="00C870DF" w:rsidRPr="00C870DF">
        <w:t>одп</w:t>
      </w:r>
      <w:r w:rsidRPr="00C870DF">
        <w:t>рограммы.</w:t>
      </w:r>
    </w:p>
    <w:p w:rsidR="00532F67" w:rsidRPr="00532F67" w:rsidRDefault="00532F67" w:rsidP="008105B3">
      <w:pPr>
        <w:pStyle w:val="ConsPlusTitle0"/>
        <w:spacing w:line="360" w:lineRule="auto"/>
        <w:ind w:firstLine="708"/>
        <w:jc w:val="both"/>
        <w:rPr>
          <w:b w:val="0"/>
        </w:rPr>
      </w:pPr>
      <w:r w:rsidRPr="00532F67">
        <w:rPr>
          <w:b w:val="0"/>
        </w:rPr>
        <w:t>Методика оценки эффективности и результативности профилактических мероприятий</w:t>
      </w:r>
      <w:r w:rsidR="00744CCF">
        <w:rPr>
          <w:b w:val="0"/>
        </w:rPr>
        <w:t xml:space="preserve"> приведена</w:t>
      </w:r>
      <w:r w:rsidRPr="00532F67">
        <w:rPr>
          <w:b w:val="0"/>
        </w:rPr>
        <w:t xml:space="preserve"> в приложении № 2 к настоящей П</w:t>
      </w:r>
      <w:r>
        <w:rPr>
          <w:b w:val="0"/>
        </w:rPr>
        <w:t>одп</w:t>
      </w:r>
      <w:r w:rsidRPr="00532F67">
        <w:rPr>
          <w:b w:val="0"/>
        </w:rPr>
        <w:t>рограмме.</w:t>
      </w:r>
    </w:p>
    <w:p w:rsidR="00DC2273" w:rsidRDefault="00DC2273" w:rsidP="008105B3">
      <w:pPr>
        <w:pStyle w:val="ConsPlusTitle0"/>
        <w:spacing w:line="360" w:lineRule="auto"/>
        <w:jc w:val="both"/>
        <w:rPr>
          <w:b w:val="0"/>
        </w:rPr>
      </w:pPr>
    </w:p>
    <w:p w:rsidR="00532F67" w:rsidRDefault="00532F67" w:rsidP="008105B3">
      <w:pPr>
        <w:pStyle w:val="ConsPlusTitle0"/>
        <w:spacing w:line="360" w:lineRule="auto"/>
        <w:jc w:val="both"/>
        <w:rPr>
          <w:b w:val="0"/>
        </w:rPr>
      </w:pPr>
    </w:p>
    <w:p w:rsidR="0026107D" w:rsidRDefault="0026107D" w:rsidP="008105B3">
      <w:pPr>
        <w:pStyle w:val="ConsPlusTitle0"/>
        <w:spacing w:line="360" w:lineRule="auto"/>
        <w:jc w:val="both"/>
        <w:rPr>
          <w:b w:val="0"/>
        </w:rPr>
      </w:pPr>
    </w:p>
    <w:p w:rsidR="0026107D" w:rsidRDefault="0026107D" w:rsidP="008105B3">
      <w:pPr>
        <w:pStyle w:val="ConsPlusTitle0"/>
        <w:spacing w:line="360" w:lineRule="auto"/>
        <w:jc w:val="both"/>
        <w:rPr>
          <w:b w:val="0"/>
        </w:rPr>
      </w:pPr>
    </w:p>
    <w:p w:rsidR="0026107D" w:rsidRDefault="0026107D" w:rsidP="008105B3">
      <w:pPr>
        <w:pStyle w:val="ConsPlusTitle0"/>
        <w:spacing w:line="360" w:lineRule="auto"/>
        <w:jc w:val="both"/>
        <w:rPr>
          <w:b w:val="0"/>
        </w:rPr>
      </w:pPr>
    </w:p>
    <w:p w:rsidR="00532F67" w:rsidRDefault="00532F67" w:rsidP="00990F09">
      <w:pPr>
        <w:pStyle w:val="ConsPlusTitle0"/>
        <w:jc w:val="both"/>
        <w:rPr>
          <w:b w:val="0"/>
        </w:rPr>
      </w:pPr>
    </w:p>
    <w:p w:rsidR="0026107D" w:rsidRDefault="0026107D" w:rsidP="0026107D">
      <w:pPr>
        <w:pStyle w:val="ConsPlusNormal0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AE6926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</w:p>
    <w:p w:rsidR="0026107D" w:rsidRDefault="0026107D" w:rsidP="0026107D">
      <w:pPr>
        <w:spacing w:before="240"/>
        <w:jc w:val="center"/>
        <w:rPr>
          <w:b/>
        </w:rPr>
      </w:pPr>
      <w:r w:rsidRPr="004B0BC5">
        <w:rPr>
          <w:b/>
        </w:rPr>
        <w:t>МЕТОДИКА ОЦЕНКИ ЭФФЕКТИВНОСТИ И РЕЗУЛЬТАТИВНОСТИ ПРОФИЛАКТИЧЕСКИХ МЕРОПРИЯТИЙ</w:t>
      </w:r>
    </w:p>
    <w:p w:rsidR="0026107D" w:rsidRDefault="0026107D" w:rsidP="0026107D">
      <w:pPr>
        <w:spacing w:before="240"/>
        <w:jc w:val="center"/>
        <w:rPr>
          <w:b/>
        </w:rPr>
      </w:pPr>
    </w:p>
    <w:p w:rsidR="0026107D" w:rsidRDefault="0026107D" w:rsidP="0026107D">
      <w:pPr>
        <w:spacing w:line="360" w:lineRule="auto"/>
        <w:ind w:firstLine="709"/>
        <w:jc w:val="both"/>
      </w:pPr>
      <w:r>
        <w:t>О</w:t>
      </w:r>
      <w:r w:rsidRPr="00990F09">
        <w:t>ценка эффективности и результативности</w:t>
      </w:r>
      <w:r>
        <w:t xml:space="preserve"> профилактических меропри</w:t>
      </w:r>
      <w:r>
        <w:t>я</w:t>
      </w:r>
      <w:r>
        <w:t>тий, проведенных отделом по надзору за металлургическими и коксохимическ</w:t>
      </w:r>
      <w:r>
        <w:t>и</w:t>
      </w:r>
      <w:r>
        <w:t>ми производствами Сибирского управления, осуществляется ежегодно по р</w:t>
      </w:r>
      <w:r>
        <w:t>е</w:t>
      </w:r>
      <w:r>
        <w:t>зультатам контрольно-надзорной деятельности в сравнении с аналогичным п</w:t>
      </w:r>
      <w:r>
        <w:t>е</w:t>
      </w:r>
      <w:r>
        <w:t>риодом предыдущего года.</w:t>
      </w:r>
    </w:p>
    <w:p w:rsidR="0026107D" w:rsidRPr="009E7B8A" w:rsidRDefault="0026107D" w:rsidP="0026107D">
      <w:pPr>
        <w:spacing w:line="360" w:lineRule="auto"/>
        <w:ind w:firstLine="709"/>
        <w:jc w:val="both"/>
      </w:pPr>
      <w:r>
        <w:t>1</w:t>
      </w:r>
      <w:r w:rsidRPr="009E7B8A">
        <w:t>. К показателям качества профилактической деятельности отдела по надзору за металлургическими и коксохимическими производствами относятся следующие:</w:t>
      </w:r>
    </w:p>
    <w:p w:rsidR="0026107D" w:rsidRPr="009E7B8A" w:rsidRDefault="0026107D" w:rsidP="0026107D">
      <w:pPr>
        <w:spacing w:line="360" w:lineRule="auto"/>
        <w:ind w:firstLine="709"/>
        <w:jc w:val="both"/>
      </w:pPr>
      <w:r w:rsidRPr="009E7B8A">
        <w:t>1) действительная полнота охвата профилактическими мероприятиями подконтрольных организаций за установленный период времени;</w:t>
      </w:r>
    </w:p>
    <w:p w:rsidR="0026107D" w:rsidRPr="009E7B8A" w:rsidRDefault="0026107D" w:rsidP="0026107D">
      <w:pPr>
        <w:spacing w:line="360" w:lineRule="auto"/>
        <w:ind w:firstLine="709"/>
        <w:jc w:val="both"/>
      </w:pPr>
      <w:r w:rsidRPr="009E7B8A">
        <w:t>2) результаты проводимых среди подконтрольных организаций профила</w:t>
      </w:r>
      <w:r w:rsidRPr="009E7B8A">
        <w:t>к</w:t>
      </w:r>
      <w:r w:rsidRPr="009E7B8A">
        <w:t>тических мероприятий по следующим направлениям:</w:t>
      </w:r>
    </w:p>
    <w:p w:rsidR="0026107D" w:rsidRPr="009E7B8A" w:rsidRDefault="0026107D" w:rsidP="0026107D">
      <w:pPr>
        <w:spacing w:line="360" w:lineRule="auto"/>
        <w:ind w:firstLine="709"/>
        <w:jc w:val="both"/>
      </w:pPr>
      <w:r w:rsidRPr="009E7B8A">
        <w:t>информированность подконтрольных организаций об обязательных треб</w:t>
      </w:r>
      <w:r w:rsidRPr="009E7B8A">
        <w:t>о</w:t>
      </w:r>
      <w:r w:rsidRPr="009E7B8A">
        <w:t>ваниях, о принятых и готовящихся изменениях в системе обязательных требов</w:t>
      </w:r>
      <w:r w:rsidRPr="009E7B8A">
        <w:t>а</w:t>
      </w:r>
      <w:r w:rsidRPr="009E7B8A">
        <w:t>ний, о порядке проведения проверок, правах и обязанностях подконтрольных о</w:t>
      </w:r>
      <w:r w:rsidRPr="009E7B8A">
        <w:t>р</w:t>
      </w:r>
      <w:r w:rsidRPr="009E7B8A">
        <w:t xml:space="preserve">ганизаций, возникающих в связи с проведением плановых выездных проверок, </w:t>
      </w:r>
      <w:r w:rsidRPr="00863C22">
        <w:t>о состоянии аварийности и травматизма в металлургической отрасли, о наиболее часто повторяющихся нарушений;</w:t>
      </w:r>
    </w:p>
    <w:p w:rsidR="0026107D" w:rsidRPr="009E7B8A" w:rsidRDefault="0026107D" w:rsidP="0026107D">
      <w:pPr>
        <w:spacing w:line="360" w:lineRule="auto"/>
        <w:ind w:firstLine="709"/>
        <w:jc w:val="both"/>
      </w:pPr>
      <w:r w:rsidRPr="009E7B8A">
        <w:t>понятность обязательных требований, обеспечивающая их однозначное толкование подконтрольными организациями;</w:t>
      </w:r>
    </w:p>
    <w:p w:rsidR="0026107D" w:rsidRPr="001E2279" w:rsidRDefault="0026107D" w:rsidP="0026107D">
      <w:pPr>
        <w:spacing w:line="360" w:lineRule="auto"/>
        <w:ind w:firstLine="709"/>
        <w:jc w:val="both"/>
      </w:pPr>
      <w:r w:rsidRPr="009E7B8A">
        <w:t>вовлечение подконтрольных организаций в регулярное взаимодействие с контрольно-надзорным органом.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 xml:space="preserve">3) степень </w:t>
      </w:r>
      <w:proofErr w:type="gramStart"/>
      <w:r w:rsidRPr="00863C22">
        <w:t>реализуемости подпрограммы профилактики нарушений обяз</w:t>
      </w:r>
      <w:r w:rsidRPr="00863C22">
        <w:t>а</w:t>
      </w:r>
      <w:r w:rsidRPr="00863C22">
        <w:t>тельных требований</w:t>
      </w:r>
      <w:proofErr w:type="gramEnd"/>
      <w:r w:rsidRPr="00863C22">
        <w:t>;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>4) сокращение количества контрольно-надзорных мероприятий при увел</w:t>
      </w:r>
      <w:r w:rsidRPr="00863C22">
        <w:t>и</w:t>
      </w:r>
      <w:r w:rsidRPr="00863C22">
        <w:t>чении профилактических мероприятий при одновременном сохранении текущ</w:t>
      </w:r>
      <w:r w:rsidRPr="00863C22">
        <w:t>е</w:t>
      </w:r>
      <w:r w:rsidRPr="00863C22">
        <w:lastRenderedPageBreak/>
        <w:t>го (или улучшении) состояния степени защищенности охраняемых законом це</w:t>
      </w:r>
      <w:r w:rsidRPr="00863C22">
        <w:t>н</w:t>
      </w:r>
      <w:r w:rsidRPr="00863C22">
        <w:t>ностей;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>5) снижение количества массовых и типовых нарушений обязательных требований, допускаемых одной и той же подконтрольной организацией.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>
        <w:t>2</w:t>
      </w:r>
      <w:r w:rsidRPr="00863C22">
        <w:t>. Для оценки качества профилактической деятельности отдела по надзору за металлургическими и коксохимическими производствами ежегодно подгота</w:t>
      </w:r>
      <w:r w:rsidRPr="00863C22">
        <w:t>в</w:t>
      </w:r>
      <w:r w:rsidRPr="00863C22">
        <w:t xml:space="preserve">ливается анализ состояния подконтрольных </w:t>
      </w:r>
      <w:proofErr w:type="gramStart"/>
      <w:r w:rsidRPr="00863C22">
        <w:t>организаций</w:t>
      </w:r>
      <w:proofErr w:type="gramEnd"/>
      <w:r w:rsidRPr="00863C22">
        <w:t xml:space="preserve"> с учетом выполненного годового План-графика профилактических мероприятий, включающий: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>1) описание видов и типов подконтрольных объектов (субъектов):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>количество подконтрольных организаций;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>количество ОПО (по классам опасности);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>2) статистические показатели подконтрольной среды:</w:t>
      </w:r>
    </w:p>
    <w:p w:rsidR="0026107D" w:rsidRPr="00863C22" w:rsidRDefault="0026107D" w:rsidP="0026107D">
      <w:pPr>
        <w:spacing w:line="360" w:lineRule="auto"/>
        <w:ind w:firstLine="709"/>
        <w:jc w:val="both"/>
      </w:pPr>
      <w:r w:rsidRPr="00863C22">
        <w:t>количество аварий и несчастных случаев на ОПО;</w:t>
      </w:r>
    </w:p>
    <w:p w:rsidR="0026107D" w:rsidRPr="00FE2848" w:rsidRDefault="0026107D" w:rsidP="0026107D">
      <w:pPr>
        <w:spacing w:line="360" w:lineRule="auto"/>
        <w:ind w:firstLine="709"/>
        <w:jc w:val="both"/>
      </w:pPr>
      <w:r w:rsidRPr="00863C22">
        <w:t>распределение аварий по видам и несчастных с</w:t>
      </w:r>
      <w:r>
        <w:t>лучаев по травмирующим факторам</w:t>
      </w:r>
      <w:r w:rsidRPr="00FE2848">
        <w:t>.</w:t>
      </w:r>
    </w:p>
    <w:p w:rsidR="0026107D" w:rsidRDefault="0026107D" w:rsidP="0026107D">
      <w:pPr>
        <w:pStyle w:val="ConsPlusTitle0"/>
        <w:spacing w:line="360" w:lineRule="auto"/>
        <w:jc w:val="center"/>
      </w:pPr>
    </w:p>
    <w:p w:rsidR="0026107D" w:rsidRDefault="0026107D" w:rsidP="0026107D">
      <w:pPr>
        <w:pStyle w:val="ConsPlusTitle0"/>
        <w:spacing w:line="360" w:lineRule="auto"/>
        <w:jc w:val="center"/>
      </w:pPr>
    </w:p>
    <w:p w:rsidR="00DE42AE" w:rsidRDefault="00DE42AE" w:rsidP="00990F09">
      <w:pPr>
        <w:pStyle w:val="ConsPlusTitle0"/>
        <w:jc w:val="both"/>
        <w:rPr>
          <w:b w:val="0"/>
        </w:rPr>
      </w:pPr>
      <w:bookmarkStart w:id="0" w:name="_GoBack"/>
      <w:bookmarkEnd w:id="0"/>
    </w:p>
    <w:p w:rsidR="00DE42AE" w:rsidRDefault="00DE42AE" w:rsidP="00990F09">
      <w:pPr>
        <w:pStyle w:val="ConsPlusTitle0"/>
        <w:jc w:val="both"/>
        <w:rPr>
          <w:b w:val="0"/>
        </w:rPr>
      </w:pPr>
    </w:p>
    <w:p w:rsidR="00DE42AE" w:rsidRDefault="00DE42AE" w:rsidP="00990F09">
      <w:pPr>
        <w:pStyle w:val="ConsPlusTitle0"/>
        <w:jc w:val="both"/>
        <w:rPr>
          <w:b w:val="0"/>
        </w:rPr>
      </w:pPr>
    </w:p>
    <w:p w:rsidR="00DE42AE" w:rsidRDefault="00DE42AE" w:rsidP="00990F09">
      <w:pPr>
        <w:pStyle w:val="ConsPlusTitle0"/>
        <w:jc w:val="both"/>
        <w:rPr>
          <w:b w:val="0"/>
        </w:rPr>
      </w:pPr>
    </w:p>
    <w:sectPr w:rsidR="00DE42AE" w:rsidSect="00F60CC4">
      <w:headerReference w:type="even" r:id="rId14"/>
      <w:headerReference w:type="default" r:id="rId15"/>
      <w:pgSz w:w="11906" w:h="16838"/>
      <w:pgMar w:top="1134" w:right="70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F2" w:rsidRDefault="00ED63F2">
      <w:r>
        <w:separator/>
      </w:r>
    </w:p>
  </w:endnote>
  <w:endnote w:type="continuationSeparator" w:id="0">
    <w:p w:rsidR="00ED63F2" w:rsidRDefault="00E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F2" w:rsidRDefault="00ED63F2">
      <w:r>
        <w:separator/>
      </w:r>
    </w:p>
  </w:footnote>
  <w:footnote w:type="continuationSeparator" w:id="0">
    <w:p w:rsidR="00ED63F2" w:rsidRDefault="00ED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0" w:rsidRDefault="007A3A7D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C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C50" w:rsidRDefault="003A2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0" w:rsidRDefault="00CE0D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107D">
      <w:rPr>
        <w:noProof/>
      </w:rPr>
      <w:t>10</w:t>
    </w:r>
    <w:r>
      <w:rPr>
        <w:noProof/>
      </w:rPr>
      <w:fldChar w:fldCharType="end"/>
    </w:r>
  </w:p>
  <w:p w:rsidR="003A2C50" w:rsidRDefault="003A2C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AD73C8"/>
    <w:multiLevelType w:val="hybridMultilevel"/>
    <w:tmpl w:val="29AC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7918"/>
    <w:rsid w:val="00056386"/>
    <w:rsid w:val="00067BAC"/>
    <w:rsid w:val="00073B08"/>
    <w:rsid w:val="00074143"/>
    <w:rsid w:val="00087AFC"/>
    <w:rsid w:val="00095528"/>
    <w:rsid w:val="000A1B69"/>
    <w:rsid w:val="000A6BAF"/>
    <w:rsid w:val="000C394A"/>
    <w:rsid w:val="000E072E"/>
    <w:rsid w:val="000E1278"/>
    <w:rsid w:val="000E287F"/>
    <w:rsid w:val="0010024F"/>
    <w:rsid w:val="00152A92"/>
    <w:rsid w:val="00157918"/>
    <w:rsid w:val="00161EAE"/>
    <w:rsid w:val="00183DF0"/>
    <w:rsid w:val="001A4296"/>
    <w:rsid w:val="001B2F53"/>
    <w:rsid w:val="001C411B"/>
    <w:rsid w:val="001D6857"/>
    <w:rsid w:val="001E2854"/>
    <w:rsid w:val="001F7A1B"/>
    <w:rsid w:val="00206C8A"/>
    <w:rsid w:val="00222D0D"/>
    <w:rsid w:val="00251923"/>
    <w:rsid w:val="0026107D"/>
    <w:rsid w:val="002745F0"/>
    <w:rsid w:val="00295D5E"/>
    <w:rsid w:val="002A001F"/>
    <w:rsid w:val="002A4E02"/>
    <w:rsid w:val="002B3C82"/>
    <w:rsid w:val="002C2E0D"/>
    <w:rsid w:val="00302F28"/>
    <w:rsid w:val="00331C58"/>
    <w:rsid w:val="003343DF"/>
    <w:rsid w:val="00343978"/>
    <w:rsid w:val="00345238"/>
    <w:rsid w:val="00346653"/>
    <w:rsid w:val="00354146"/>
    <w:rsid w:val="0036406F"/>
    <w:rsid w:val="003741C1"/>
    <w:rsid w:val="00382579"/>
    <w:rsid w:val="003931A9"/>
    <w:rsid w:val="00397B81"/>
    <w:rsid w:val="003A2C50"/>
    <w:rsid w:val="003A62D4"/>
    <w:rsid w:val="003A64CD"/>
    <w:rsid w:val="003B3171"/>
    <w:rsid w:val="003C5803"/>
    <w:rsid w:val="003E14FF"/>
    <w:rsid w:val="003E37E8"/>
    <w:rsid w:val="003F2D06"/>
    <w:rsid w:val="003F5848"/>
    <w:rsid w:val="00412C76"/>
    <w:rsid w:val="00415F2E"/>
    <w:rsid w:val="00422C17"/>
    <w:rsid w:val="004936A6"/>
    <w:rsid w:val="004A4EE0"/>
    <w:rsid w:val="004E0AFF"/>
    <w:rsid w:val="004F1EC8"/>
    <w:rsid w:val="00532F67"/>
    <w:rsid w:val="0055638B"/>
    <w:rsid w:val="005701CD"/>
    <w:rsid w:val="005732E5"/>
    <w:rsid w:val="005846DD"/>
    <w:rsid w:val="00592D6B"/>
    <w:rsid w:val="005A57C7"/>
    <w:rsid w:val="005B5B46"/>
    <w:rsid w:val="005D6BFD"/>
    <w:rsid w:val="005D6F83"/>
    <w:rsid w:val="005E2BDA"/>
    <w:rsid w:val="005E406E"/>
    <w:rsid w:val="006213E0"/>
    <w:rsid w:val="00677214"/>
    <w:rsid w:val="006808EE"/>
    <w:rsid w:val="00696F7A"/>
    <w:rsid w:val="006B0E6C"/>
    <w:rsid w:val="006B6C69"/>
    <w:rsid w:val="006C2DF8"/>
    <w:rsid w:val="006C40C6"/>
    <w:rsid w:val="006D4CCA"/>
    <w:rsid w:val="006F2F70"/>
    <w:rsid w:val="00716774"/>
    <w:rsid w:val="00717EF6"/>
    <w:rsid w:val="00735C19"/>
    <w:rsid w:val="00744CCF"/>
    <w:rsid w:val="0076046D"/>
    <w:rsid w:val="007637E3"/>
    <w:rsid w:val="00764FFC"/>
    <w:rsid w:val="007824DF"/>
    <w:rsid w:val="00786651"/>
    <w:rsid w:val="00794F5B"/>
    <w:rsid w:val="007952B8"/>
    <w:rsid w:val="007A0BF5"/>
    <w:rsid w:val="007A17C1"/>
    <w:rsid w:val="007A2301"/>
    <w:rsid w:val="007A3A7D"/>
    <w:rsid w:val="007C5163"/>
    <w:rsid w:val="008105B3"/>
    <w:rsid w:val="0083319C"/>
    <w:rsid w:val="00833FA1"/>
    <w:rsid w:val="00844D71"/>
    <w:rsid w:val="008629C1"/>
    <w:rsid w:val="008632AF"/>
    <w:rsid w:val="00863C22"/>
    <w:rsid w:val="008726A9"/>
    <w:rsid w:val="00885847"/>
    <w:rsid w:val="008A3468"/>
    <w:rsid w:val="008B1DB6"/>
    <w:rsid w:val="008D3C92"/>
    <w:rsid w:val="008D5F04"/>
    <w:rsid w:val="008E1EFC"/>
    <w:rsid w:val="008E4840"/>
    <w:rsid w:val="00901E3A"/>
    <w:rsid w:val="00910992"/>
    <w:rsid w:val="00922ED2"/>
    <w:rsid w:val="00924309"/>
    <w:rsid w:val="00925765"/>
    <w:rsid w:val="009333AE"/>
    <w:rsid w:val="009341F0"/>
    <w:rsid w:val="009902F4"/>
    <w:rsid w:val="00990F09"/>
    <w:rsid w:val="009917E0"/>
    <w:rsid w:val="00995C58"/>
    <w:rsid w:val="009C1C83"/>
    <w:rsid w:val="009E10F9"/>
    <w:rsid w:val="009E20A3"/>
    <w:rsid w:val="009E5687"/>
    <w:rsid w:val="009E7B8A"/>
    <w:rsid w:val="009F218B"/>
    <w:rsid w:val="009F41EE"/>
    <w:rsid w:val="00A05AA8"/>
    <w:rsid w:val="00A267D2"/>
    <w:rsid w:val="00A27879"/>
    <w:rsid w:val="00A401CA"/>
    <w:rsid w:val="00A54480"/>
    <w:rsid w:val="00A81C05"/>
    <w:rsid w:val="00A905D2"/>
    <w:rsid w:val="00AA24BC"/>
    <w:rsid w:val="00AA6879"/>
    <w:rsid w:val="00AB7782"/>
    <w:rsid w:val="00AE2647"/>
    <w:rsid w:val="00AE3447"/>
    <w:rsid w:val="00B01408"/>
    <w:rsid w:val="00B06A8D"/>
    <w:rsid w:val="00B11B99"/>
    <w:rsid w:val="00B210DD"/>
    <w:rsid w:val="00B25AE1"/>
    <w:rsid w:val="00B32246"/>
    <w:rsid w:val="00B360A3"/>
    <w:rsid w:val="00B84B12"/>
    <w:rsid w:val="00BA59D6"/>
    <w:rsid w:val="00BB308F"/>
    <w:rsid w:val="00BB58F7"/>
    <w:rsid w:val="00BB7C98"/>
    <w:rsid w:val="00BE1327"/>
    <w:rsid w:val="00BF0B3A"/>
    <w:rsid w:val="00C0045D"/>
    <w:rsid w:val="00C01F24"/>
    <w:rsid w:val="00C07EC8"/>
    <w:rsid w:val="00C213B3"/>
    <w:rsid w:val="00C350B8"/>
    <w:rsid w:val="00C45C40"/>
    <w:rsid w:val="00C75B49"/>
    <w:rsid w:val="00C814B6"/>
    <w:rsid w:val="00C870DF"/>
    <w:rsid w:val="00CC3C54"/>
    <w:rsid w:val="00CC6E27"/>
    <w:rsid w:val="00CE0D23"/>
    <w:rsid w:val="00D00FEE"/>
    <w:rsid w:val="00D12D5F"/>
    <w:rsid w:val="00D15DD3"/>
    <w:rsid w:val="00D20D37"/>
    <w:rsid w:val="00D4065D"/>
    <w:rsid w:val="00D56609"/>
    <w:rsid w:val="00D87193"/>
    <w:rsid w:val="00DA7C1C"/>
    <w:rsid w:val="00DB3ED4"/>
    <w:rsid w:val="00DB6C8F"/>
    <w:rsid w:val="00DB7561"/>
    <w:rsid w:val="00DC2273"/>
    <w:rsid w:val="00DC754B"/>
    <w:rsid w:val="00DD3F64"/>
    <w:rsid w:val="00DE42AE"/>
    <w:rsid w:val="00DE5B3B"/>
    <w:rsid w:val="00E02271"/>
    <w:rsid w:val="00E02884"/>
    <w:rsid w:val="00E03D44"/>
    <w:rsid w:val="00E13F83"/>
    <w:rsid w:val="00E16E7D"/>
    <w:rsid w:val="00E30DBB"/>
    <w:rsid w:val="00E54F7B"/>
    <w:rsid w:val="00EB489F"/>
    <w:rsid w:val="00ED5B1B"/>
    <w:rsid w:val="00ED63F2"/>
    <w:rsid w:val="00EE0224"/>
    <w:rsid w:val="00EE0525"/>
    <w:rsid w:val="00F071A8"/>
    <w:rsid w:val="00F20611"/>
    <w:rsid w:val="00F20CF4"/>
    <w:rsid w:val="00F2438B"/>
    <w:rsid w:val="00F37B5D"/>
    <w:rsid w:val="00F43D14"/>
    <w:rsid w:val="00F547B7"/>
    <w:rsid w:val="00F60CC4"/>
    <w:rsid w:val="00F75839"/>
    <w:rsid w:val="00F86195"/>
    <w:rsid w:val="00FA3B17"/>
    <w:rsid w:val="00FD1E9B"/>
    <w:rsid w:val="00FE2848"/>
    <w:rsid w:val="00FF161C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532F6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32F67"/>
    <w:rPr>
      <w:rFonts w:ascii="Courier New" w:eastAsia="Times New Roman" w:hAnsi="Courier New"/>
    </w:rPr>
  </w:style>
  <w:style w:type="character" w:styleId="af2">
    <w:name w:val="Emphasis"/>
    <w:qFormat/>
    <w:locked/>
    <w:rsid w:val="007824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tall@zsib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tall@zsib.gosnadzo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all@zsib.gosnadzor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etall@zsib.gosnadz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11DC-07A6-4CD9-92DC-9CF36C9F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12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Дерксен Ольга Дмитриевна</cp:lastModifiedBy>
  <cp:revision>97</cp:revision>
  <cp:lastPrinted>2019-12-17T08:45:00Z</cp:lastPrinted>
  <dcterms:created xsi:type="dcterms:W3CDTF">2018-02-05T07:11:00Z</dcterms:created>
  <dcterms:modified xsi:type="dcterms:W3CDTF">2019-12-20T03:25:00Z</dcterms:modified>
</cp:coreProperties>
</file>